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CF" w:rsidRPr="00DD4FCF" w:rsidRDefault="00DD4FCF" w:rsidP="00DD4F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01040" cy="678180"/>
            <wp:effectExtent l="0" t="0" r="0" b="0"/>
            <wp:docPr id="1" name="Рисунок 1"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ыкатной СП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040" cy="678180"/>
                    </a:xfrm>
                    <a:prstGeom prst="rect">
                      <a:avLst/>
                    </a:prstGeom>
                    <a:solidFill>
                      <a:srgbClr val="FFFFFF"/>
                    </a:solidFill>
                    <a:ln>
                      <a:noFill/>
                    </a:ln>
                  </pic:spPr>
                </pic:pic>
              </a:graphicData>
            </a:graphic>
          </wp:inline>
        </w:drawing>
      </w:r>
    </w:p>
    <w:p w:rsidR="00DD4FCF" w:rsidRPr="00DD4FCF" w:rsidRDefault="00DD4FCF" w:rsidP="00DD4FCF">
      <w:pPr>
        <w:spacing w:after="0" w:line="240" w:lineRule="auto"/>
        <w:jc w:val="center"/>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Ханты-Мансийский автономный округ – Югра</w:t>
      </w:r>
    </w:p>
    <w:p w:rsidR="00DD4FCF" w:rsidRPr="00DD4FCF" w:rsidRDefault="00DD4FCF" w:rsidP="00DD4FCF">
      <w:pPr>
        <w:spacing w:after="0" w:line="240" w:lineRule="auto"/>
        <w:jc w:val="center"/>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Ханты-Мансийский район</w:t>
      </w:r>
    </w:p>
    <w:p w:rsidR="00DD4FCF" w:rsidRPr="00DD4FCF" w:rsidRDefault="00DD4FCF" w:rsidP="00DD4FCF">
      <w:pPr>
        <w:spacing w:after="0" w:line="240" w:lineRule="auto"/>
        <w:jc w:val="center"/>
        <w:rPr>
          <w:rFonts w:ascii="Times New Roman" w:eastAsia="Times New Roman" w:hAnsi="Times New Roman" w:cs="Times New Roman"/>
          <w:sz w:val="28"/>
          <w:szCs w:val="28"/>
          <w:lang w:eastAsia="ru-RU"/>
        </w:rPr>
      </w:pPr>
    </w:p>
    <w:p w:rsidR="00DD4FCF" w:rsidRPr="00DD4FCF" w:rsidRDefault="00DD4FCF" w:rsidP="00DD4FCF">
      <w:pPr>
        <w:spacing w:after="0" w:line="240" w:lineRule="auto"/>
        <w:jc w:val="center"/>
        <w:rPr>
          <w:rFonts w:ascii="Times New Roman" w:eastAsia="Times New Roman" w:hAnsi="Times New Roman" w:cs="Times New Roman"/>
          <w:b/>
          <w:sz w:val="32"/>
          <w:szCs w:val="28"/>
          <w:lang w:eastAsia="ru-RU"/>
        </w:rPr>
      </w:pPr>
      <w:r w:rsidRPr="00DD4FCF">
        <w:rPr>
          <w:rFonts w:ascii="Times New Roman" w:eastAsia="Times New Roman" w:hAnsi="Times New Roman" w:cs="Times New Roman"/>
          <w:b/>
          <w:sz w:val="32"/>
          <w:szCs w:val="28"/>
          <w:lang w:eastAsia="ru-RU"/>
        </w:rPr>
        <w:t>муниципальное образование</w:t>
      </w:r>
    </w:p>
    <w:p w:rsidR="00DD4FCF" w:rsidRPr="00DD4FCF" w:rsidRDefault="00DD4FCF" w:rsidP="00DD4FCF">
      <w:pPr>
        <w:spacing w:after="0" w:line="240" w:lineRule="auto"/>
        <w:jc w:val="center"/>
        <w:rPr>
          <w:rFonts w:ascii="Times New Roman" w:eastAsia="Times New Roman" w:hAnsi="Times New Roman" w:cs="Times New Roman"/>
          <w:b/>
          <w:sz w:val="32"/>
          <w:szCs w:val="28"/>
          <w:lang w:eastAsia="ru-RU"/>
        </w:rPr>
      </w:pPr>
      <w:r w:rsidRPr="00DD4FCF">
        <w:rPr>
          <w:rFonts w:ascii="Times New Roman" w:eastAsia="Times New Roman" w:hAnsi="Times New Roman" w:cs="Times New Roman"/>
          <w:b/>
          <w:sz w:val="32"/>
          <w:szCs w:val="28"/>
          <w:lang w:eastAsia="ru-RU"/>
        </w:rPr>
        <w:t>сельское поселение Выкатной</w:t>
      </w:r>
    </w:p>
    <w:p w:rsidR="00DD4FCF" w:rsidRPr="00DD4FCF" w:rsidRDefault="00DD4FCF" w:rsidP="00DD4FCF">
      <w:pPr>
        <w:spacing w:after="0" w:line="240" w:lineRule="auto"/>
        <w:jc w:val="center"/>
        <w:rPr>
          <w:rFonts w:ascii="Times New Roman" w:eastAsia="Times New Roman" w:hAnsi="Times New Roman" w:cs="Times New Roman"/>
          <w:sz w:val="28"/>
          <w:szCs w:val="28"/>
          <w:lang w:eastAsia="ru-RU"/>
        </w:rPr>
      </w:pPr>
    </w:p>
    <w:p w:rsidR="00DD4FCF" w:rsidRPr="00DD4FCF" w:rsidRDefault="00DD4FCF" w:rsidP="00DD4FCF">
      <w:pPr>
        <w:spacing w:after="0" w:line="240" w:lineRule="auto"/>
        <w:jc w:val="center"/>
        <w:rPr>
          <w:rFonts w:ascii="Times New Roman" w:eastAsia="Times New Roman" w:hAnsi="Times New Roman" w:cs="Times New Roman"/>
          <w:b/>
          <w:sz w:val="28"/>
          <w:szCs w:val="28"/>
          <w:lang w:eastAsia="ru-RU"/>
        </w:rPr>
      </w:pPr>
      <w:r w:rsidRPr="00DD4FCF">
        <w:rPr>
          <w:rFonts w:ascii="Times New Roman" w:eastAsia="Times New Roman" w:hAnsi="Times New Roman" w:cs="Times New Roman"/>
          <w:b/>
          <w:sz w:val="28"/>
          <w:szCs w:val="28"/>
          <w:lang w:eastAsia="ru-RU"/>
        </w:rPr>
        <w:t>АДМИНИСТРАЦИЯ СЕЛЬСКОГО ПОСЕЛЕНИЯ</w:t>
      </w:r>
    </w:p>
    <w:p w:rsidR="00DD4FCF" w:rsidRPr="00DD4FCF" w:rsidRDefault="00DD4FCF" w:rsidP="00DD4FCF">
      <w:pPr>
        <w:spacing w:after="0" w:line="240" w:lineRule="auto"/>
        <w:jc w:val="center"/>
        <w:rPr>
          <w:rFonts w:ascii="Times New Roman" w:eastAsia="Times New Roman" w:hAnsi="Times New Roman" w:cs="Times New Roman"/>
          <w:b/>
          <w:sz w:val="28"/>
          <w:szCs w:val="28"/>
          <w:lang w:eastAsia="ru-RU"/>
        </w:rPr>
      </w:pPr>
    </w:p>
    <w:p w:rsidR="00DD4FCF" w:rsidRPr="00DD4FCF" w:rsidRDefault="00DD4FCF" w:rsidP="00DD4FCF">
      <w:pPr>
        <w:spacing w:after="0" w:line="240" w:lineRule="auto"/>
        <w:jc w:val="center"/>
        <w:rPr>
          <w:rFonts w:ascii="Times New Roman" w:eastAsia="Times New Roman" w:hAnsi="Times New Roman" w:cs="Times New Roman"/>
          <w:b/>
          <w:sz w:val="32"/>
          <w:szCs w:val="28"/>
          <w:lang w:eastAsia="ru-RU"/>
        </w:rPr>
      </w:pPr>
      <w:r w:rsidRPr="00DD4FCF">
        <w:rPr>
          <w:rFonts w:ascii="Times New Roman" w:eastAsia="Times New Roman" w:hAnsi="Times New Roman" w:cs="Times New Roman"/>
          <w:b/>
          <w:sz w:val="32"/>
          <w:szCs w:val="28"/>
          <w:lang w:eastAsia="ru-RU"/>
        </w:rPr>
        <w:t>ПОСТАНОВЛЕНИЕ</w:t>
      </w:r>
    </w:p>
    <w:p w:rsidR="00DD4FCF" w:rsidRPr="00DD4FCF" w:rsidRDefault="00DD4FCF" w:rsidP="00DD4FCF">
      <w:pPr>
        <w:spacing w:after="0" w:line="240" w:lineRule="auto"/>
        <w:rPr>
          <w:rFonts w:ascii="Times New Roman" w:eastAsia="Times New Roman" w:hAnsi="Times New Roman" w:cs="Times New Roman"/>
          <w:sz w:val="28"/>
          <w:szCs w:val="28"/>
          <w:lang w:eastAsia="ru-RU"/>
        </w:rPr>
      </w:pPr>
    </w:p>
    <w:p w:rsidR="00DD4FCF" w:rsidRPr="00DD4FCF" w:rsidRDefault="00DD4FCF" w:rsidP="00DD4FCF">
      <w:pPr>
        <w:tabs>
          <w:tab w:val="left" w:pos="6715"/>
        </w:tabs>
        <w:spacing w:after="0" w:line="240" w:lineRule="auto"/>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от 24.10.2017</w:t>
      </w:r>
      <w:r w:rsidRPr="00DD4FCF">
        <w:rPr>
          <w:rFonts w:ascii="Times New Roman" w:eastAsia="Times New Roman" w:hAnsi="Times New Roman" w:cs="Times New Roman"/>
          <w:sz w:val="28"/>
          <w:szCs w:val="28"/>
          <w:lang w:eastAsia="ru-RU"/>
        </w:rPr>
        <w:tab/>
        <w:t xml:space="preserve">                         №4</w:t>
      </w:r>
      <w:r>
        <w:rPr>
          <w:rFonts w:ascii="Times New Roman" w:eastAsia="Times New Roman" w:hAnsi="Times New Roman" w:cs="Times New Roman"/>
          <w:sz w:val="28"/>
          <w:szCs w:val="28"/>
          <w:lang w:eastAsia="ru-RU"/>
        </w:rPr>
        <w:t>9</w:t>
      </w:r>
      <w:bookmarkStart w:id="0" w:name="_GoBack"/>
      <w:bookmarkEnd w:id="0"/>
    </w:p>
    <w:p w:rsidR="00DD4FCF" w:rsidRPr="00DD4FCF" w:rsidRDefault="00DD4FCF" w:rsidP="00DD4FCF">
      <w:pPr>
        <w:spacing w:after="0" w:line="240" w:lineRule="auto"/>
        <w:rPr>
          <w:rFonts w:ascii="Times New Roman" w:eastAsia="Times New Roman" w:hAnsi="Times New Roman" w:cs="Times New Roman"/>
          <w:i/>
          <w:sz w:val="28"/>
          <w:szCs w:val="28"/>
          <w:lang w:eastAsia="ru-RU"/>
        </w:rPr>
      </w:pPr>
      <w:r w:rsidRPr="00DD4FCF">
        <w:rPr>
          <w:rFonts w:ascii="Times New Roman" w:eastAsia="Times New Roman" w:hAnsi="Times New Roman" w:cs="Times New Roman"/>
          <w:i/>
          <w:sz w:val="28"/>
          <w:szCs w:val="28"/>
          <w:lang w:eastAsia="ru-RU"/>
        </w:rPr>
        <w:t>п. Выкатной</w:t>
      </w:r>
    </w:p>
    <w:p w:rsidR="00DD4FCF" w:rsidRPr="00DD4FCF" w:rsidRDefault="00DD4FCF" w:rsidP="00DD4FCF">
      <w:pPr>
        <w:shd w:val="clear" w:color="auto" w:fill="FFFFFF"/>
        <w:spacing w:after="0" w:line="240" w:lineRule="auto"/>
        <w:rPr>
          <w:rFonts w:ascii="Times New Roman" w:eastAsia="Times New Roman" w:hAnsi="Times New Roman" w:cs="Times New Roman"/>
          <w:color w:val="000000"/>
          <w:sz w:val="16"/>
          <w:szCs w:val="16"/>
          <w:lang w:eastAsia="ru-RU"/>
        </w:rPr>
      </w:pPr>
      <w:r w:rsidRPr="00DD4FCF">
        <w:rPr>
          <w:rFonts w:ascii="Times New Roman" w:eastAsia="Times New Roman" w:hAnsi="Times New Roman" w:cs="Times New Roman"/>
          <w:color w:val="000000"/>
          <w:sz w:val="24"/>
          <w:szCs w:val="24"/>
          <w:lang w:eastAsia="ru-RU"/>
        </w:rPr>
        <w:t> </w:t>
      </w:r>
    </w:p>
    <w:p w:rsidR="00DD4FCF" w:rsidRPr="00DD4FCF" w:rsidRDefault="00DD4FCF" w:rsidP="00DD4FCF">
      <w:pPr>
        <w:widowControl w:val="0"/>
        <w:autoSpaceDE w:val="0"/>
        <w:autoSpaceDN w:val="0"/>
        <w:adjustRightInd w:val="0"/>
        <w:spacing w:after="0"/>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Об утверждении Порядка осуществления</w:t>
      </w:r>
    </w:p>
    <w:p w:rsidR="00DD4FCF" w:rsidRPr="00DD4FCF" w:rsidRDefault="00DD4FCF" w:rsidP="00DD4FCF">
      <w:pPr>
        <w:widowControl w:val="0"/>
        <w:autoSpaceDE w:val="0"/>
        <w:autoSpaceDN w:val="0"/>
        <w:adjustRightInd w:val="0"/>
        <w:spacing w:after="0"/>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 xml:space="preserve">полномочий по </w:t>
      </w:r>
      <w:proofErr w:type="gramStart"/>
      <w:r w:rsidRPr="00DD4FCF">
        <w:rPr>
          <w:rFonts w:ascii="Times New Roman" w:eastAsia="Calibri" w:hAnsi="Times New Roman" w:cs="Times New Roman"/>
          <w:sz w:val="28"/>
          <w:szCs w:val="28"/>
        </w:rPr>
        <w:t>внутреннему</w:t>
      </w:r>
      <w:proofErr w:type="gramEnd"/>
      <w:r w:rsidRPr="00DD4FCF">
        <w:rPr>
          <w:rFonts w:ascii="Times New Roman" w:eastAsia="Calibri" w:hAnsi="Times New Roman" w:cs="Times New Roman"/>
          <w:sz w:val="28"/>
          <w:szCs w:val="28"/>
        </w:rPr>
        <w:t xml:space="preserve"> муниципальному </w:t>
      </w:r>
    </w:p>
    <w:p w:rsidR="00DD4FCF" w:rsidRPr="00DD4FCF" w:rsidRDefault="00DD4FCF" w:rsidP="00DD4FCF">
      <w:pPr>
        <w:widowControl w:val="0"/>
        <w:autoSpaceDE w:val="0"/>
        <w:autoSpaceDN w:val="0"/>
        <w:adjustRightInd w:val="0"/>
        <w:spacing w:after="0"/>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финансовому контролю</w:t>
      </w: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 xml:space="preserve">  </w:t>
      </w: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В соответствии со ст. 269.1, ст. 269.2 Бюджетного кодекса Российской Федерации, руководствуясь Уставом сельского поселения Выкатной, для осуществления внутреннего муниципального финансового контроля:</w:t>
      </w: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1.Утвердить Порядок осуществления полномочий по внутреннему муниципальному финансовому контролю согласно приложению 1.</w:t>
      </w: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DD4FCF">
        <w:rPr>
          <w:rFonts w:ascii="Times New Roman" w:eastAsia="Calibri" w:hAnsi="Times New Roman" w:cs="Times New Roman"/>
          <w:sz w:val="28"/>
          <w:szCs w:val="28"/>
        </w:rPr>
        <w:t>Определить органом внутреннего муниципального финансового контроля на территории сельского поселения Выкатной Комиссию согласно приложению 2.</w:t>
      </w:r>
    </w:p>
    <w:p w:rsidR="00DD4FCF" w:rsidRPr="00DD4FCF" w:rsidRDefault="00DD4FCF" w:rsidP="00DD4FC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3.</w:t>
      </w:r>
      <w:r w:rsidRPr="00DD4FCF">
        <w:rPr>
          <w:rFonts w:ascii="Times New Roman" w:eastAsia="Times New Roman" w:hAnsi="Times New Roman" w:cs="Times New Roman"/>
          <w:sz w:val="28"/>
          <w:szCs w:val="28"/>
          <w:lang w:eastAsia="ru-RU"/>
        </w:rPr>
        <w:tab/>
        <w:t xml:space="preserve">Опубликовать (обнародовать) настоящее постановление </w:t>
      </w:r>
      <w:proofErr w:type="gramStart"/>
      <w:r w:rsidRPr="00DD4FCF">
        <w:rPr>
          <w:rFonts w:ascii="Times New Roman" w:eastAsia="Times New Roman" w:hAnsi="Times New Roman" w:cs="Times New Roman"/>
          <w:sz w:val="28"/>
          <w:szCs w:val="28"/>
          <w:lang w:eastAsia="ru-RU"/>
        </w:rPr>
        <w:t>в</w:t>
      </w:r>
      <w:proofErr w:type="gramEnd"/>
      <w:r w:rsidRPr="00DD4FCF">
        <w:rPr>
          <w:rFonts w:ascii="Times New Roman" w:eastAsia="Times New Roman" w:hAnsi="Times New Roman" w:cs="Times New Roman"/>
          <w:sz w:val="28"/>
          <w:szCs w:val="28"/>
          <w:lang w:eastAsia="ru-RU"/>
        </w:rPr>
        <w:t xml:space="preserve"> </w:t>
      </w:r>
    </w:p>
    <w:p w:rsidR="00DD4FCF" w:rsidRPr="00DD4FCF" w:rsidRDefault="00DD4FCF" w:rsidP="00DD4FCF">
      <w:pPr>
        <w:widowControl w:val="0"/>
        <w:autoSpaceDE w:val="0"/>
        <w:autoSpaceDN w:val="0"/>
        <w:spacing w:after="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установленном </w:t>
      </w:r>
      <w:proofErr w:type="gramStart"/>
      <w:r w:rsidRPr="00DD4FCF">
        <w:rPr>
          <w:rFonts w:ascii="Times New Roman" w:eastAsia="Times New Roman" w:hAnsi="Times New Roman" w:cs="Times New Roman"/>
          <w:sz w:val="28"/>
          <w:szCs w:val="28"/>
          <w:lang w:eastAsia="ru-RU"/>
        </w:rPr>
        <w:t>порядке</w:t>
      </w:r>
      <w:proofErr w:type="gramEnd"/>
      <w:r w:rsidRPr="00DD4FCF">
        <w:rPr>
          <w:rFonts w:ascii="Times New Roman" w:eastAsia="Times New Roman" w:hAnsi="Times New Roman" w:cs="Times New Roman"/>
          <w:sz w:val="28"/>
          <w:szCs w:val="28"/>
          <w:lang w:eastAsia="ru-RU"/>
        </w:rPr>
        <w:t>, и разместить на официальном сайте Ханты-Мансийского района, в разделе Сельские поселения подраздел СП Выкатной.</w:t>
      </w: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 xml:space="preserve">4. </w:t>
      </w:r>
      <w:proofErr w:type="gramStart"/>
      <w:r w:rsidRPr="00DD4FCF">
        <w:rPr>
          <w:rFonts w:ascii="Times New Roman" w:eastAsia="Calibri" w:hAnsi="Times New Roman" w:cs="Times New Roman"/>
          <w:sz w:val="28"/>
          <w:szCs w:val="28"/>
        </w:rPr>
        <w:t>Контроль за</w:t>
      </w:r>
      <w:proofErr w:type="gramEnd"/>
      <w:r w:rsidRPr="00DD4FCF">
        <w:rPr>
          <w:rFonts w:ascii="Times New Roman" w:eastAsia="Calibri" w:hAnsi="Times New Roman" w:cs="Times New Roman"/>
          <w:sz w:val="28"/>
          <w:szCs w:val="28"/>
        </w:rPr>
        <w:t xml:space="preserve"> выполнением настоящего решения оставляю за собой.</w:t>
      </w: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DD4FCF" w:rsidRPr="00DD4FCF" w:rsidRDefault="00DD4FCF"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Глава </w:t>
      </w:r>
      <w:proofErr w:type="gramStart"/>
      <w:r w:rsidRPr="00DD4FCF">
        <w:rPr>
          <w:rFonts w:ascii="Times New Roman" w:eastAsia="Times New Roman" w:hAnsi="Times New Roman" w:cs="Times New Roman"/>
          <w:sz w:val="28"/>
          <w:szCs w:val="28"/>
          <w:lang w:eastAsia="ru-RU"/>
        </w:rPr>
        <w:t>сельского</w:t>
      </w:r>
      <w:proofErr w:type="gramEnd"/>
      <w:r w:rsidRPr="00DD4FCF">
        <w:rPr>
          <w:rFonts w:ascii="Times New Roman" w:eastAsia="Times New Roman" w:hAnsi="Times New Roman" w:cs="Times New Roman"/>
          <w:sz w:val="28"/>
          <w:szCs w:val="28"/>
          <w:lang w:eastAsia="ru-RU"/>
        </w:rPr>
        <w:t xml:space="preserve"> </w:t>
      </w:r>
    </w:p>
    <w:p w:rsidR="00DD4FCF" w:rsidRPr="00DD4FCF" w:rsidRDefault="00DD4FCF" w:rsidP="00DD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поселения Выкатной                                                              Н.Г. Щепёткин</w:t>
      </w:r>
    </w:p>
    <w:p w:rsidR="00DD4FCF" w:rsidRPr="00DD4FCF" w:rsidRDefault="00DD4FCF" w:rsidP="00DD4FCF">
      <w:pPr>
        <w:widowControl w:val="0"/>
        <w:autoSpaceDE w:val="0"/>
        <w:autoSpaceDN w:val="0"/>
        <w:adjustRightInd w:val="0"/>
        <w:spacing w:after="0"/>
        <w:jc w:val="right"/>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lastRenderedPageBreak/>
        <w:t>Приложение 1</w:t>
      </w:r>
    </w:p>
    <w:p w:rsidR="00DD4FCF" w:rsidRPr="00DD4FCF" w:rsidRDefault="00DD4FCF" w:rsidP="00DD4FCF">
      <w:pPr>
        <w:widowControl w:val="0"/>
        <w:autoSpaceDE w:val="0"/>
        <w:autoSpaceDN w:val="0"/>
        <w:adjustRightInd w:val="0"/>
        <w:spacing w:after="0"/>
        <w:jc w:val="right"/>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к постановлению администрации</w:t>
      </w:r>
    </w:p>
    <w:p w:rsidR="00DD4FCF" w:rsidRPr="00DD4FCF" w:rsidRDefault="00DD4FCF" w:rsidP="00DD4FCF">
      <w:pPr>
        <w:widowControl w:val="0"/>
        <w:autoSpaceDE w:val="0"/>
        <w:autoSpaceDN w:val="0"/>
        <w:adjustRightInd w:val="0"/>
        <w:spacing w:after="0"/>
        <w:jc w:val="right"/>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 xml:space="preserve">сельское поселение Выкатной </w:t>
      </w:r>
    </w:p>
    <w:p w:rsidR="00DD4FCF" w:rsidRPr="00DD4FCF" w:rsidRDefault="00DD4FCF" w:rsidP="00DD4FCF">
      <w:pPr>
        <w:widowControl w:val="0"/>
        <w:autoSpaceDE w:val="0"/>
        <w:autoSpaceDN w:val="0"/>
        <w:adjustRightInd w:val="0"/>
        <w:spacing w:after="0"/>
        <w:jc w:val="right"/>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№49 от 24.10.2017</w:t>
      </w:r>
    </w:p>
    <w:p w:rsidR="00DD4FCF" w:rsidRDefault="00DD4FCF" w:rsidP="00DD4FCF">
      <w:pPr>
        <w:spacing w:after="0" w:line="240" w:lineRule="auto"/>
        <w:rPr>
          <w:rFonts w:ascii="Times New Roman" w:eastAsia="Times New Roman" w:hAnsi="Times New Roman" w:cs="Times New Roman"/>
          <w:sz w:val="24"/>
          <w:szCs w:val="24"/>
          <w:lang w:eastAsia="ru-RU"/>
        </w:rPr>
      </w:pPr>
    </w:p>
    <w:p w:rsidR="00BA00E5" w:rsidRPr="00DD4FCF" w:rsidRDefault="00DD4FCF" w:rsidP="00DD4FCF">
      <w:pPr>
        <w:spacing w:after="0" w:line="240" w:lineRule="auto"/>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 </w:t>
      </w:r>
    </w:p>
    <w:p w:rsidR="00D45089" w:rsidRPr="00DD4FCF" w:rsidRDefault="00BA00E5" w:rsidP="00DD4FCF">
      <w:pPr>
        <w:spacing w:after="0" w:line="240" w:lineRule="auto"/>
        <w:jc w:val="center"/>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ПОРЯДОК</w:t>
      </w:r>
    </w:p>
    <w:p w:rsidR="00BA00E5" w:rsidRPr="00DD4FCF" w:rsidRDefault="00BA00E5" w:rsidP="00DD4FCF">
      <w:pPr>
        <w:spacing w:after="0" w:line="240" w:lineRule="auto"/>
        <w:jc w:val="center"/>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осуществления полномочий по внутреннему муниципальному финансовому контролю (далее-Порядок)</w:t>
      </w:r>
      <w:r w:rsidRPr="00DD4FCF">
        <w:rPr>
          <w:rFonts w:ascii="Times New Roman" w:eastAsia="Times New Roman" w:hAnsi="Times New Roman" w:cs="Times New Roman"/>
          <w:sz w:val="28"/>
          <w:szCs w:val="28"/>
          <w:lang w:eastAsia="ru-RU"/>
        </w:rPr>
        <w:br/>
      </w:r>
      <w:bookmarkStart w:id="1" w:name="P0011"/>
      <w:bookmarkEnd w:id="1"/>
    </w:p>
    <w:p w:rsidR="00BA00E5" w:rsidRPr="00DD4FCF" w:rsidRDefault="00BA00E5" w:rsidP="00DD4FCF">
      <w:pPr>
        <w:spacing w:after="0" w:line="240" w:lineRule="auto"/>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1. Общие положения </w:t>
      </w:r>
    </w:p>
    <w:p w:rsidR="00BA00E5" w:rsidRPr="00DD4FCF" w:rsidRDefault="00BA00E5" w:rsidP="00DD4FCF">
      <w:pPr>
        <w:spacing w:after="0" w:line="240" w:lineRule="auto"/>
        <w:jc w:val="both"/>
        <w:rPr>
          <w:rFonts w:ascii="Times New Roman" w:eastAsia="Times New Roman" w:hAnsi="Times New Roman" w:cs="Times New Roman"/>
          <w:sz w:val="28"/>
          <w:szCs w:val="28"/>
          <w:lang w:eastAsia="ru-RU"/>
        </w:rPr>
      </w:pP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1.1.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сельском поселении </w:t>
      </w:r>
      <w:r w:rsidR="00D45089" w:rsidRPr="00DD4FCF">
        <w:rPr>
          <w:rFonts w:ascii="Times New Roman" w:eastAsia="Times New Roman" w:hAnsi="Times New Roman" w:cs="Times New Roman"/>
          <w:sz w:val="28"/>
          <w:szCs w:val="28"/>
          <w:lang w:eastAsia="ru-RU"/>
        </w:rPr>
        <w:t>Выкатной</w:t>
      </w:r>
      <w:r w:rsidRPr="00DD4FCF">
        <w:rPr>
          <w:rFonts w:ascii="Times New Roman" w:eastAsia="Times New Roman" w:hAnsi="Times New Roman" w:cs="Times New Roman"/>
          <w:sz w:val="28"/>
          <w:szCs w:val="28"/>
          <w:lang w:eastAsia="ru-RU"/>
        </w:rPr>
        <w:t xml:space="preserve"> (далее-Комиссия).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1.2. Внутренний муниципальный финансовый контроль осуществляется Комиссией, являющейся органом внутреннего муниципального финансового контроля сельского поселения </w:t>
      </w:r>
      <w:r w:rsidR="00D45089" w:rsidRPr="00DD4FCF">
        <w:rPr>
          <w:rFonts w:ascii="Times New Roman" w:eastAsia="Times New Roman" w:hAnsi="Times New Roman" w:cs="Times New Roman"/>
          <w:sz w:val="28"/>
          <w:szCs w:val="28"/>
          <w:lang w:eastAsia="ru-RU"/>
        </w:rPr>
        <w:t>Выкатной</w:t>
      </w:r>
      <w:r w:rsidRPr="00DD4FCF">
        <w:rPr>
          <w:rFonts w:ascii="Times New Roman" w:eastAsia="Times New Roman" w:hAnsi="Times New Roman" w:cs="Times New Roman"/>
          <w:sz w:val="28"/>
          <w:szCs w:val="28"/>
          <w:lang w:eastAsia="ru-RU"/>
        </w:rPr>
        <w:t xml:space="preserve"> </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1.3. Внутренний муниципальный финансовый контроль в сфере бюджетных правоотношений осуществляется в соответствии: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 со </w:t>
      </w:r>
      <w:hyperlink r:id="rId7" w:history="1">
        <w:r w:rsidRPr="00DD4FCF">
          <w:rPr>
            <w:rFonts w:ascii="Times New Roman" w:eastAsia="Times New Roman" w:hAnsi="Times New Roman" w:cs="Times New Roman"/>
            <w:sz w:val="28"/>
            <w:szCs w:val="28"/>
            <w:lang w:eastAsia="ru-RU"/>
          </w:rPr>
          <w:t>статьями 269.1</w:t>
        </w:r>
      </w:hyperlink>
      <w:r w:rsidRPr="00DD4FCF">
        <w:rPr>
          <w:rFonts w:ascii="Times New Roman" w:eastAsia="Times New Roman" w:hAnsi="Times New Roman" w:cs="Times New Roman"/>
          <w:sz w:val="28"/>
          <w:szCs w:val="28"/>
          <w:lang w:eastAsia="ru-RU"/>
        </w:rPr>
        <w:t xml:space="preserve">, </w:t>
      </w:r>
      <w:hyperlink r:id="rId8" w:history="1">
        <w:r w:rsidRPr="00DD4FCF">
          <w:rPr>
            <w:rFonts w:ascii="Times New Roman" w:eastAsia="Times New Roman" w:hAnsi="Times New Roman" w:cs="Times New Roman"/>
            <w:sz w:val="28"/>
            <w:szCs w:val="28"/>
            <w:lang w:eastAsia="ru-RU"/>
          </w:rPr>
          <w:t>269.2 Бюджетного кодекса Российской Федерации</w:t>
        </w:r>
      </w:hyperlink>
      <w:r w:rsidRPr="00DD4FCF">
        <w:rPr>
          <w:rFonts w:ascii="Times New Roman" w:eastAsia="Times New Roman" w:hAnsi="Times New Roman" w:cs="Times New Roman"/>
          <w:sz w:val="28"/>
          <w:szCs w:val="28"/>
          <w:lang w:eastAsia="ru-RU"/>
        </w:rPr>
        <w:t xml:space="preserve"> (дале</w:t>
      </w:r>
      <w:proofErr w:type="gramStart"/>
      <w:r w:rsidRPr="00DD4FCF">
        <w:rPr>
          <w:rFonts w:ascii="Times New Roman" w:eastAsia="Times New Roman" w:hAnsi="Times New Roman" w:cs="Times New Roman"/>
          <w:sz w:val="28"/>
          <w:szCs w:val="28"/>
          <w:lang w:eastAsia="ru-RU"/>
        </w:rPr>
        <w:t>е-</w:t>
      </w:r>
      <w:proofErr w:type="gramEnd"/>
      <w:r w:rsidR="003E0DBF" w:rsidRPr="00DD4FCF">
        <w:rPr>
          <w:rFonts w:ascii="Times New Roman" w:eastAsia="Times New Roman" w:hAnsi="Times New Roman" w:cs="Times New Roman"/>
          <w:sz w:val="28"/>
          <w:szCs w:val="28"/>
          <w:lang w:eastAsia="ru-RU"/>
        </w:rPr>
        <w:fldChar w:fldCharType="begin"/>
      </w:r>
      <w:r w:rsidRPr="00DD4FCF">
        <w:rPr>
          <w:rFonts w:ascii="Times New Roman" w:eastAsia="Times New Roman" w:hAnsi="Times New Roman" w:cs="Times New Roman"/>
          <w:sz w:val="28"/>
          <w:szCs w:val="28"/>
          <w:lang w:eastAsia="ru-RU"/>
        </w:rPr>
        <w:instrText xml:space="preserve"> HYPERLINK "javascript:;" </w:instrText>
      </w:r>
      <w:r w:rsidR="003E0DBF" w:rsidRPr="00DD4FCF">
        <w:rPr>
          <w:rFonts w:ascii="Times New Roman" w:eastAsia="Times New Roman" w:hAnsi="Times New Roman" w:cs="Times New Roman"/>
          <w:sz w:val="28"/>
          <w:szCs w:val="28"/>
          <w:lang w:eastAsia="ru-RU"/>
        </w:rPr>
        <w:fldChar w:fldCharType="separate"/>
      </w:r>
      <w:r w:rsidRPr="00DD4FCF">
        <w:rPr>
          <w:rFonts w:ascii="Times New Roman" w:eastAsia="Times New Roman" w:hAnsi="Times New Roman" w:cs="Times New Roman"/>
          <w:sz w:val="28"/>
          <w:szCs w:val="28"/>
          <w:lang w:eastAsia="ru-RU"/>
        </w:rPr>
        <w:t>БК РФ</w:t>
      </w:r>
      <w:r w:rsidR="003E0DBF" w:rsidRPr="00DD4FCF">
        <w:rPr>
          <w:rFonts w:ascii="Times New Roman" w:eastAsia="Times New Roman" w:hAnsi="Times New Roman" w:cs="Times New Roman"/>
          <w:sz w:val="28"/>
          <w:szCs w:val="28"/>
          <w:lang w:eastAsia="ru-RU"/>
        </w:rPr>
        <w:fldChar w:fldCharType="end"/>
      </w:r>
      <w:r w:rsidRPr="00DD4FCF">
        <w:rPr>
          <w:rFonts w:ascii="Times New Roman" w:eastAsia="Times New Roman" w:hAnsi="Times New Roman" w:cs="Times New Roman"/>
          <w:sz w:val="28"/>
          <w:szCs w:val="28"/>
          <w:lang w:eastAsia="ru-RU"/>
        </w:rPr>
        <w:t>);</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 с </w:t>
      </w:r>
      <w:hyperlink r:id="rId9" w:history="1">
        <w:r w:rsidRPr="00DD4FCF">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DD4FCF">
        <w:rPr>
          <w:rFonts w:ascii="Times New Roman" w:eastAsia="Times New Roman" w:hAnsi="Times New Roman" w:cs="Times New Roman"/>
          <w:sz w:val="28"/>
          <w:szCs w:val="28"/>
          <w:lang w:eastAsia="ru-RU"/>
        </w:rPr>
        <w:t>;</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 с иными нормативными правовыми актами Российской Федерации, сельского поселения </w:t>
      </w:r>
      <w:r w:rsidR="00D45089" w:rsidRPr="00DD4FCF">
        <w:rPr>
          <w:rFonts w:ascii="Times New Roman" w:eastAsia="Times New Roman" w:hAnsi="Times New Roman" w:cs="Times New Roman"/>
          <w:sz w:val="28"/>
          <w:szCs w:val="28"/>
          <w:lang w:eastAsia="ru-RU"/>
        </w:rPr>
        <w:t>Выкатной</w:t>
      </w:r>
      <w:r w:rsidRPr="00DD4FCF">
        <w:rPr>
          <w:rFonts w:ascii="Times New Roman" w:eastAsia="Times New Roman" w:hAnsi="Times New Roman" w:cs="Times New Roman"/>
          <w:sz w:val="28"/>
          <w:szCs w:val="28"/>
          <w:lang w:eastAsia="ru-RU"/>
        </w:rPr>
        <w:t>, регулирующими правоотношения в сфере внутреннего муниципального финансового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1.4. Деятельность по осуществлению внутреннего муниципального финансового контроля (далее-контрольная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1.5. Контрольная деятельность органа внутреннего муниципального финансового контроля подразделяется </w:t>
      </w:r>
      <w:proofErr w:type="gramStart"/>
      <w:r w:rsidRPr="00DD4FCF">
        <w:rPr>
          <w:rFonts w:ascii="Times New Roman" w:eastAsia="Times New Roman" w:hAnsi="Times New Roman" w:cs="Times New Roman"/>
          <w:sz w:val="28"/>
          <w:szCs w:val="28"/>
          <w:lang w:eastAsia="ru-RU"/>
        </w:rPr>
        <w:t>на</w:t>
      </w:r>
      <w:proofErr w:type="gramEnd"/>
      <w:r w:rsidRPr="00DD4FCF">
        <w:rPr>
          <w:rFonts w:ascii="Times New Roman" w:eastAsia="Times New Roman" w:hAnsi="Times New Roman" w:cs="Times New Roman"/>
          <w:sz w:val="28"/>
          <w:szCs w:val="28"/>
          <w:lang w:eastAsia="ru-RU"/>
        </w:rPr>
        <w:t xml:space="preserve"> плановую и внеплановую.</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утверждаемым муниципальным правовым актом главы сельского поселения </w:t>
      </w:r>
      <w:r w:rsidR="00D45089" w:rsidRPr="00DD4FCF">
        <w:rPr>
          <w:rFonts w:ascii="Times New Roman" w:eastAsia="Times New Roman" w:hAnsi="Times New Roman" w:cs="Times New Roman"/>
          <w:sz w:val="28"/>
          <w:szCs w:val="28"/>
          <w:lang w:eastAsia="ru-RU"/>
        </w:rPr>
        <w:t>Выкатной</w:t>
      </w:r>
      <w:r w:rsidRPr="00DD4FCF">
        <w:rPr>
          <w:rFonts w:ascii="Times New Roman" w:eastAsia="Times New Roman" w:hAnsi="Times New Roman" w:cs="Times New Roman"/>
          <w:sz w:val="28"/>
          <w:szCs w:val="28"/>
          <w:lang w:eastAsia="ru-RU"/>
        </w:rPr>
        <w:t>.</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Внеплановая контрольная деятельность осуществляется на основании поручений главы сельского поселения </w:t>
      </w:r>
      <w:r w:rsidR="00D45089" w:rsidRPr="00DD4FCF">
        <w:rPr>
          <w:rFonts w:ascii="Times New Roman" w:eastAsia="Times New Roman" w:hAnsi="Times New Roman" w:cs="Times New Roman"/>
          <w:sz w:val="28"/>
          <w:szCs w:val="28"/>
          <w:lang w:eastAsia="ru-RU"/>
        </w:rPr>
        <w:t>Выкатной</w:t>
      </w:r>
      <w:r w:rsidRPr="00DD4FCF">
        <w:rPr>
          <w:rFonts w:ascii="Times New Roman" w:eastAsia="Times New Roman" w:hAnsi="Times New Roman" w:cs="Times New Roman"/>
          <w:sz w:val="28"/>
          <w:szCs w:val="28"/>
          <w:lang w:eastAsia="ru-RU"/>
        </w:rPr>
        <w:t>, мотивированных обращений правоохранительных органов, органов внешнего финансового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1.6. Орган внутреннего муниципального финансового контроля осуществляет:</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1.6.1. полномочия по внутреннему муниципальному финансовому контролю в сфере бюджетных правоотношений: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за полнотой и достоверностью отчётности о реализации муниципальных программ, в том числе отчётности об исполнении муниципальных заданий;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в отношении финансово-хозяйственной деятельности муниципальных учреждений;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за сохранностью муниципального имущества, находящегося в оперативном управлении органов местного самоуправления и муниципальных учреждений;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1.6.2. анализ осуществления главными администраторами бюджетных средств внутреннего финансового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1.7. Финансовый орган осуществляет полномочия по осуществлению внутреннего муниципального финансового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в сфере бюджетных правоотношений: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контроль за не превышением суммы по операции над лимитами бюджетных обязательств и (или) бюджетными ассигнованиями;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w:t>
      </w:r>
      <w:proofErr w:type="gramStart"/>
      <w:r w:rsidRPr="00DD4FCF">
        <w:rPr>
          <w:rFonts w:ascii="Times New Roman" w:eastAsia="Times New Roman" w:hAnsi="Times New Roman" w:cs="Times New Roman"/>
          <w:sz w:val="28"/>
          <w:szCs w:val="28"/>
          <w:lang w:eastAsia="ru-RU"/>
        </w:rPr>
        <w:t>контроль за</w:t>
      </w:r>
      <w:proofErr w:type="gramEnd"/>
      <w:r w:rsidRPr="00DD4FCF">
        <w:rPr>
          <w:rFonts w:ascii="Times New Roman" w:eastAsia="Times New Roman" w:hAnsi="Times New Roman" w:cs="Times New Roman"/>
          <w:sz w:val="28"/>
          <w:szCs w:val="28"/>
          <w:lang w:eastAsia="ru-RU"/>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w:t>
      </w:r>
      <w:proofErr w:type="gramStart"/>
      <w:r w:rsidRPr="00DD4FCF">
        <w:rPr>
          <w:rFonts w:ascii="Times New Roman" w:eastAsia="Times New Roman" w:hAnsi="Times New Roman" w:cs="Times New Roman"/>
          <w:sz w:val="28"/>
          <w:szCs w:val="28"/>
          <w:lang w:eastAsia="ru-RU"/>
        </w:rPr>
        <w:t>контроль за</w:t>
      </w:r>
      <w:proofErr w:type="gramEnd"/>
      <w:r w:rsidRPr="00DD4FCF">
        <w:rPr>
          <w:rFonts w:ascii="Times New Roman" w:eastAsia="Times New Roman" w:hAnsi="Times New Roman" w:cs="Times New Roman"/>
          <w:sz w:val="28"/>
          <w:szCs w:val="28"/>
          <w:lang w:eastAsia="ru-RU"/>
        </w:rPr>
        <w:t xml:space="preserve"> наличием документов, подтверждающих возникновение денежного обязательства, подлежащего оплате за счет средств бюджета.</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1.8. Объектами муниципального финансового контроля (далее-объекты контроля) являются: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proofErr w:type="gramStart"/>
      <w:r w:rsidRPr="00DD4FCF">
        <w:rPr>
          <w:rFonts w:ascii="Times New Roman" w:eastAsia="Times New Roman" w:hAnsi="Times New Roman" w:cs="Times New Roman"/>
          <w:sz w:val="28"/>
          <w:szCs w:val="28"/>
          <w:lang w:eastAsia="ru-RU"/>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муниципальные учреждения;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proofErr w:type="gramStart"/>
      <w:r w:rsidRPr="00DD4FCF">
        <w:rPr>
          <w:rFonts w:ascii="Times New Roman" w:eastAsia="Times New Roman" w:hAnsi="Times New Roman" w:cs="Times New Roman"/>
          <w:sz w:val="28"/>
          <w:szCs w:val="28"/>
          <w:lang w:eastAsia="ru-RU"/>
        </w:rPr>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w:t>
      </w:r>
      <w:proofErr w:type="gramEnd"/>
      <w:r w:rsidRPr="00DD4FCF">
        <w:rPr>
          <w:rFonts w:ascii="Times New Roman" w:eastAsia="Times New Roman" w:hAnsi="Times New Roman" w:cs="Times New Roman"/>
          <w:sz w:val="28"/>
          <w:szCs w:val="28"/>
          <w:lang w:eastAsia="ru-RU"/>
        </w:rPr>
        <w:t xml:space="preserve"> гарантий.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1.9. Орган внутреннего муниципального финансового контроля осуществляет </w:t>
      </w:r>
      <w:proofErr w:type="gramStart"/>
      <w:r w:rsidRPr="00DD4FCF">
        <w:rPr>
          <w:rFonts w:ascii="Times New Roman" w:eastAsia="Times New Roman" w:hAnsi="Times New Roman" w:cs="Times New Roman"/>
          <w:sz w:val="28"/>
          <w:szCs w:val="28"/>
          <w:lang w:eastAsia="ru-RU"/>
        </w:rPr>
        <w:t>контроль за</w:t>
      </w:r>
      <w:proofErr w:type="gramEnd"/>
      <w:r w:rsidRPr="00DD4FCF">
        <w:rPr>
          <w:rFonts w:ascii="Times New Roman" w:eastAsia="Times New Roman" w:hAnsi="Times New Roman" w:cs="Times New Roman"/>
          <w:sz w:val="28"/>
          <w:szCs w:val="28"/>
          <w:lang w:eastAsia="ru-RU"/>
        </w:rPr>
        <w:t xml:space="preserve"> использованием средств местного бюджета.</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1.10. </w:t>
      </w:r>
      <w:proofErr w:type="gramStart"/>
      <w:r w:rsidRPr="00DD4FCF">
        <w:rPr>
          <w:rFonts w:ascii="Times New Roman" w:eastAsia="Times New Roman" w:hAnsi="Times New Roman" w:cs="Times New Roman"/>
          <w:sz w:val="28"/>
          <w:szCs w:val="28"/>
          <w:lang w:eastAsia="ru-RU"/>
        </w:rPr>
        <w:t>Внутренний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w:t>
      </w:r>
      <w:proofErr w:type="gramEnd"/>
      <w:r w:rsidRPr="00DD4FCF">
        <w:rPr>
          <w:rFonts w:ascii="Times New Roman" w:eastAsia="Times New Roman" w:hAnsi="Times New Roman" w:cs="Times New Roman"/>
          <w:sz w:val="28"/>
          <w:szCs w:val="28"/>
          <w:lang w:eastAsia="ru-RU"/>
        </w:rPr>
        <w:t>, в процессе проверки главных распорядителей (распорядителей) бюджетных средств, их предоставивших.</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1.11.Должностным лицом, уполномоченным принимать решение о проведении проверок, ревизий и обследований, является Глава сельского поселения </w:t>
      </w:r>
      <w:r w:rsidR="00D45089" w:rsidRPr="00DD4FCF">
        <w:rPr>
          <w:rFonts w:ascii="Times New Roman" w:eastAsia="Times New Roman" w:hAnsi="Times New Roman" w:cs="Times New Roman"/>
          <w:sz w:val="28"/>
          <w:szCs w:val="28"/>
          <w:lang w:eastAsia="ru-RU"/>
        </w:rPr>
        <w:t>Выкатной</w:t>
      </w:r>
      <w:r w:rsidRPr="00DD4FCF">
        <w:rPr>
          <w:rFonts w:ascii="Times New Roman" w:eastAsia="Times New Roman" w:hAnsi="Times New Roman" w:cs="Times New Roman"/>
          <w:sz w:val="28"/>
          <w:szCs w:val="28"/>
          <w:lang w:eastAsia="ru-RU"/>
        </w:rPr>
        <w:t xml:space="preserve"> по предложению председателя Комиссии.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Должностными лицами органа внутреннего муниципального финансового контроля, осуществляющими контроль в финансово-бюджетной сфере, являются члены Комиссии.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1.12. Должностными лицами финансового органа, осуществляющими контроль в финансово-бюджетной сфере, являются члены финансового органа сельского поселения </w:t>
      </w:r>
      <w:r w:rsidR="00D45089" w:rsidRPr="00DD4FCF">
        <w:rPr>
          <w:rFonts w:ascii="Times New Roman" w:eastAsia="Times New Roman" w:hAnsi="Times New Roman" w:cs="Times New Roman"/>
          <w:sz w:val="28"/>
          <w:szCs w:val="28"/>
          <w:lang w:eastAsia="ru-RU"/>
        </w:rPr>
        <w:t>Выкатной</w:t>
      </w:r>
      <w:r w:rsidRPr="00DD4FCF">
        <w:rPr>
          <w:rFonts w:ascii="Times New Roman" w:eastAsia="Times New Roman" w:hAnsi="Times New Roman" w:cs="Times New Roman"/>
          <w:sz w:val="28"/>
          <w:szCs w:val="28"/>
          <w:lang w:eastAsia="ru-RU"/>
        </w:rPr>
        <w:t>.</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1.13. Внутренний муниципальный финансовый контроль осуществляется его методами, определёнными в </w:t>
      </w:r>
      <w:hyperlink r:id="rId10" w:history="1">
        <w:r w:rsidRPr="00DD4FCF">
          <w:rPr>
            <w:rFonts w:ascii="Times New Roman" w:eastAsia="Times New Roman" w:hAnsi="Times New Roman" w:cs="Times New Roman"/>
            <w:sz w:val="28"/>
            <w:szCs w:val="28"/>
            <w:lang w:eastAsia="ru-RU"/>
          </w:rPr>
          <w:t>статье 267.1 БК РФ</w:t>
        </w:r>
      </w:hyperlink>
      <w:r w:rsidRPr="00DD4FCF">
        <w:rPr>
          <w:rFonts w:ascii="Times New Roman" w:eastAsia="Times New Roman" w:hAnsi="Times New Roman" w:cs="Times New Roman"/>
          <w:sz w:val="28"/>
          <w:szCs w:val="28"/>
          <w:lang w:eastAsia="ru-RU"/>
        </w:rPr>
        <w:t>. Орган внутреннего муниципального финансового контроля осуществляет внутренний муниципальный финансовый контроль: методом ревизий, проверок, обследований. Финансовый орган осуществляет внутренний муниципальный финансовый контроль методом санкционирования операций.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Проверки подразделяются </w:t>
      </w:r>
      <w:proofErr w:type="gramStart"/>
      <w:r w:rsidRPr="00DD4FCF">
        <w:rPr>
          <w:rFonts w:ascii="Times New Roman" w:eastAsia="Times New Roman" w:hAnsi="Times New Roman" w:cs="Times New Roman"/>
          <w:sz w:val="28"/>
          <w:szCs w:val="28"/>
          <w:lang w:eastAsia="ru-RU"/>
        </w:rPr>
        <w:t>на</w:t>
      </w:r>
      <w:proofErr w:type="gramEnd"/>
      <w:r w:rsidRPr="00DD4FCF">
        <w:rPr>
          <w:rFonts w:ascii="Times New Roman" w:eastAsia="Times New Roman" w:hAnsi="Times New Roman" w:cs="Times New Roman"/>
          <w:sz w:val="28"/>
          <w:szCs w:val="28"/>
          <w:lang w:eastAsia="ru-RU"/>
        </w:rPr>
        <w:t xml:space="preserve"> камеральные и выездные.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Встречные проверки назначаются и проводятся в порядке, установленном для выездных или камеральных проверок соответственно. 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При проведении обследования проводится анализ и оценка </w:t>
      </w:r>
      <w:proofErr w:type="gramStart"/>
      <w:r w:rsidRPr="00DD4FCF">
        <w:rPr>
          <w:rFonts w:ascii="Times New Roman" w:eastAsia="Times New Roman" w:hAnsi="Times New Roman" w:cs="Times New Roman"/>
          <w:sz w:val="28"/>
          <w:szCs w:val="28"/>
          <w:lang w:eastAsia="ru-RU"/>
        </w:rPr>
        <w:t>состояния сферы деятельности объекта контроля</w:t>
      </w:r>
      <w:proofErr w:type="gramEnd"/>
      <w:r w:rsidRPr="00DD4FCF">
        <w:rPr>
          <w:rFonts w:ascii="Times New Roman" w:eastAsia="Times New Roman" w:hAnsi="Times New Roman" w:cs="Times New Roman"/>
          <w:sz w:val="28"/>
          <w:szCs w:val="28"/>
          <w:lang w:eastAsia="ru-RU"/>
        </w:rPr>
        <w:t>. Обследования могут проводиться в рамках камеральных и выездных проверок (ревизий).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Главы сельского поселения </w:t>
      </w:r>
      <w:r w:rsidR="00D45089" w:rsidRPr="00DD4FCF">
        <w:rPr>
          <w:rFonts w:ascii="Times New Roman" w:eastAsia="Times New Roman" w:hAnsi="Times New Roman" w:cs="Times New Roman"/>
          <w:sz w:val="28"/>
          <w:szCs w:val="28"/>
          <w:lang w:eastAsia="ru-RU"/>
        </w:rPr>
        <w:t>Выкатной</w:t>
      </w:r>
      <w:r w:rsidRPr="00DD4FCF">
        <w:rPr>
          <w:rFonts w:ascii="Times New Roman" w:eastAsia="Times New Roman" w:hAnsi="Times New Roman" w:cs="Times New Roman"/>
          <w:sz w:val="28"/>
          <w:szCs w:val="28"/>
          <w:lang w:eastAsia="ru-RU"/>
        </w:rPr>
        <w:t>.</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Объекту контроля, в отношении которого осуществляются контрольные мероприятия, направляется уведомление о проведении контрольного мероприятия, проверки за 3 рабочих дня до начала контрольного мероприятия.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Санкционирование оплаты денежных обязательств осуществляется в соответствии с порядком санкционирования оплаты денежных обязательств, установленным финансовым органом.</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1.14. Проведение контрольного мероприятия (ревизии, проверки, обследования) осуществляется контрольной группой, включающей в себя должностных лиц органа внутреннего муниципального финансового контроля, специалистов Администрации сельское поселение </w:t>
      </w:r>
      <w:r w:rsidR="00D45089" w:rsidRPr="00DD4FCF">
        <w:rPr>
          <w:rFonts w:ascii="Times New Roman" w:eastAsia="Times New Roman" w:hAnsi="Times New Roman" w:cs="Times New Roman"/>
          <w:sz w:val="28"/>
          <w:szCs w:val="28"/>
          <w:lang w:eastAsia="ru-RU"/>
        </w:rPr>
        <w:t>Выкатной</w:t>
      </w:r>
      <w:r w:rsidRPr="00DD4FCF">
        <w:rPr>
          <w:rFonts w:ascii="Times New Roman" w:eastAsia="Times New Roman" w:hAnsi="Times New Roman" w:cs="Times New Roman"/>
          <w:sz w:val="28"/>
          <w:szCs w:val="28"/>
          <w:lang w:eastAsia="ru-RU"/>
        </w:rPr>
        <w:t>, иных привлечённых к проведению контрольного мероприятия лиц.</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1.15. Должностные лица органа внутреннего муниципального финансового контроля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органа внутреннего муниципального финансового контроля, являющимися или ранее являвшимися должностными лицами объекта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1.16. Должностные лица органа внутреннего муниципального финансового контроля имеют право:</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при осуществлении выездных проверок (ревизий) беспрепятственно по предъявлении служебных удостоверений и распоряжения Главы поселения о проведении выездных проверок (ревизий)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привлекать независимых экспертов, необходимых при проведении контрольных мероприятий;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выдавать представления и (или) предписания об устранении выявленных нарушений в случаях, предусмотренных законодательством Российской Федерации;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направлять уведомления о применении бюджетных мер принуждения;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1.17. Должностные лица органа внутреннего муниципального финансового контроля обязаны:</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соблюдать требования нормативных правовых актов в установленной сфере деятельности;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проводить контрольные мероприятия в</w:t>
      </w:r>
      <w:r w:rsidR="00DD4FCF">
        <w:rPr>
          <w:rFonts w:ascii="Times New Roman" w:eastAsia="Times New Roman" w:hAnsi="Times New Roman" w:cs="Times New Roman"/>
          <w:sz w:val="28"/>
          <w:szCs w:val="28"/>
          <w:lang w:eastAsia="ru-RU"/>
        </w:rPr>
        <w:t xml:space="preserve"> соответствии с правовым актом г</w:t>
      </w:r>
      <w:r w:rsidRPr="00DD4FCF">
        <w:rPr>
          <w:rFonts w:ascii="Times New Roman" w:eastAsia="Times New Roman" w:hAnsi="Times New Roman" w:cs="Times New Roman"/>
          <w:sz w:val="28"/>
          <w:szCs w:val="28"/>
          <w:lang w:eastAsia="ru-RU"/>
        </w:rPr>
        <w:t>лавы сельского поселения о проведении контрольного мероприятия, объективно и достоверно отражать их результаты в соответствующих актах, отчетах и заключениях;</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знакомить руководителя или иное должностное лицо объекта контроля (далее-представитель объекта контроля) с копией распоряжения о проведении выездной проверки (ревизии), приостановлении, возобновлении и продлении срока проведения проверки (ревизии), изменении состава контрольной группы, а также с результатами контрольных мероприятий (актами и заключениями);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при выявлении факта совершения действия (бездействия), содержащего признаки состава преступления, по письменному согласованию с должностными лицами, назначившими контрольное мероприятие, направлять в правоохранительные органы информацию о таком факте и (или) документы и иные материалы, подтверждающие такой факт.</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1.18.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адресатом, в том числе с применением автоматизированных информационных систем.</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Срок представления информации, документов и материалов устанавливается в запросе и исчисляется </w:t>
      </w:r>
      <w:proofErr w:type="gramStart"/>
      <w:r w:rsidRPr="00DD4FCF">
        <w:rPr>
          <w:rFonts w:ascii="Times New Roman" w:eastAsia="Times New Roman" w:hAnsi="Times New Roman" w:cs="Times New Roman"/>
          <w:sz w:val="28"/>
          <w:szCs w:val="28"/>
          <w:lang w:eastAsia="ru-RU"/>
        </w:rPr>
        <w:t>с даты получения</w:t>
      </w:r>
      <w:proofErr w:type="gramEnd"/>
      <w:r w:rsidRPr="00DD4FCF">
        <w:rPr>
          <w:rFonts w:ascii="Times New Roman" w:eastAsia="Times New Roman" w:hAnsi="Times New Roman" w:cs="Times New Roman"/>
          <w:sz w:val="28"/>
          <w:szCs w:val="28"/>
          <w:lang w:eastAsia="ru-RU"/>
        </w:rPr>
        <w:t xml:space="preserve"> такого запроса. При этом устанавливаемый срок не может составлять менее двух рабочих дней.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1.19.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1.20.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1.21. Должностные лица объектов контроля имеют следующие права:</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знакомиться с актами проверок (ревизий), заключениями обследований, проведённых органом внутреннего муниципального финансового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proofErr w:type="gramStart"/>
      <w:r w:rsidRPr="00DD4FCF">
        <w:rPr>
          <w:rFonts w:ascii="Times New Roman" w:eastAsia="Times New Roman" w:hAnsi="Times New Roman" w:cs="Times New Roman"/>
          <w:sz w:val="28"/>
          <w:szCs w:val="28"/>
          <w:lang w:eastAsia="ru-RU"/>
        </w:rPr>
        <w:t>- на возмещение в установленном законодательством Российской Федерации порядке реального ущерба, причинённого неправомерными действиями (бездействием) должностными лицами органа внутреннего муниципального финансового контроля.</w:t>
      </w:r>
      <w:proofErr w:type="gramEnd"/>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1.22. Должностные лица объектов контроля обязаны:</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своевременно и в полном объёме представлять информацию, документы и материалы, необходимые для проведения контрольных мероприятий;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давать устные и письменные объяснения должностным лицам органа внутреннего муниципального финансового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своевременно и в полном объёме исполнять требования представлений, предписаний;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w:t>
      </w:r>
      <w:proofErr w:type="gramStart"/>
      <w:r w:rsidRPr="00DD4FCF">
        <w:rPr>
          <w:rFonts w:ascii="Times New Roman" w:eastAsia="Times New Roman" w:hAnsi="Times New Roman" w:cs="Times New Roman"/>
          <w:sz w:val="28"/>
          <w:szCs w:val="28"/>
          <w:lang w:eastAsia="ru-RU"/>
        </w:rPr>
        <w:t>нести иные обязанности</w:t>
      </w:r>
      <w:proofErr w:type="gramEnd"/>
      <w:r w:rsidRPr="00DD4FCF">
        <w:rPr>
          <w:rFonts w:ascii="Times New Roman" w:eastAsia="Times New Roman" w:hAnsi="Times New Roman" w:cs="Times New Roman"/>
          <w:sz w:val="28"/>
          <w:szCs w:val="28"/>
          <w:lang w:eastAsia="ru-RU"/>
        </w:rPr>
        <w:t>, предусмотренные законодательством Российской Федерации.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1.23.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w:t>
      </w:r>
    </w:p>
    <w:p w:rsidR="00BA00E5" w:rsidRPr="00DD4FCF" w:rsidRDefault="00BA00E5" w:rsidP="00DD4FCF">
      <w:pPr>
        <w:spacing w:after="0" w:line="240" w:lineRule="auto"/>
        <w:jc w:val="both"/>
        <w:rPr>
          <w:rFonts w:ascii="Times New Roman" w:eastAsia="Times New Roman" w:hAnsi="Times New Roman" w:cs="Times New Roman"/>
          <w:sz w:val="28"/>
          <w:szCs w:val="28"/>
          <w:lang w:eastAsia="ru-RU"/>
        </w:rPr>
      </w:pPr>
      <w:bookmarkStart w:id="2" w:name="P0062"/>
      <w:bookmarkEnd w:id="2"/>
    </w:p>
    <w:p w:rsidR="00BA00E5" w:rsidRDefault="00BA00E5" w:rsidP="00DD4FCF">
      <w:pPr>
        <w:spacing w:after="0" w:line="240" w:lineRule="auto"/>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2. Реализация результатов контрольных мероприятий, производство по делам об административных правонарушениях и представление отчётности о результатах проведения контрольных мероприятий </w:t>
      </w:r>
    </w:p>
    <w:p w:rsidR="00DD4FCF" w:rsidRPr="00DD4FCF" w:rsidRDefault="00DD4FCF" w:rsidP="00DD4FCF">
      <w:pPr>
        <w:spacing w:after="0" w:line="240" w:lineRule="auto"/>
        <w:jc w:val="both"/>
        <w:rPr>
          <w:rFonts w:ascii="Times New Roman" w:eastAsia="Times New Roman" w:hAnsi="Times New Roman" w:cs="Times New Roman"/>
          <w:sz w:val="28"/>
          <w:szCs w:val="28"/>
          <w:lang w:eastAsia="ru-RU"/>
        </w:rPr>
      </w:pP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2.1. По результатам контрольного мероприятия, проводимого органом внутреннего муниципального финансового контроля, со дня подписания акта в течение десяти рабочих дней при отсутствии возражений объекта контроля направляются представления, предписания, а при наличии возражений в течение двадцати рабочих дней.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2.2. </w:t>
      </w:r>
      <w:proofErr w:type="gramStart"/>
      <w:r w:rsidRPr="00DD4FCF">
        <w:rPr>
          <w:rFonts w:ascii="Times New Roman" w:eastAsia="Times New Roman" w:hAnsi="Times New Roman" w:cs="Times New Roman"/>
          <w:sz w:val="28"/>
          <w:szCs w:val="28"/>
          <w:lang w:eastAsia="ru-RU"/>
        </w:rPr>
        <w:t>Представление должно содержать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срок, в течение которого</w:t>
      </w:r>
      <w:proofErr w:type="gramEnd"/>
      <w:r w:rsidRPr="00DD4FCF">
        <w:rPr>
          <w:rFonts w:ascii="Times New Roman" w:eastAsia="Times New Roman" w:hAnsi="Times New Roman" w:cs="Times New Roman"/>
          <w:sz w:val="28"/>
          <w:szCs w:val="28"/>
          <w:lang w:eastAsia="ru-RU"/>
        </w:rPr>
        <w:t xml:space="preserve"> лицо, получившее предписание, должно направить в орган внутреннего муниципального финансового контроля информацию о его исполнении.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2.3. </w:t>
      </w:r>
      <w:proofErr w:type="gramStart"/>
      <w:r w:rsidRPr="00DD4FCF">
        <w:rPr>
          <w:rFonts w:ascii="Times New Roman" w:eastAsia="Times New Roman" w:hAnsi="Times New Roman" w:cs="Times New Roman"/>
          <w:sz w:val="28"/>
          <w:szCs w:val="28"/>
          <w:lang w:eastAsia="ru-RU"/>
        </w:rPr>
        <w:t>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w:t>
      </w:r>
      <w:proofErr w:type="gramEnd"/>
      <w:r w:rsidRPr="00DD4FCF">
        <w:rPr>
          <w:rFonts w:ascii="Times New Roman" w:eastAsia="Times New Roman" w:hAnsi="Times New Roman" w:cs="Times New Roman"/>
          <w:sz w:val="28"/>
          <w:szCs w:val="28"/>
          <w:lang w:eastAsia="ru-RU"/>
        </w:rPr>
        <w:t xml:space="preserve"> контроля, и (или) требования о возмещении причиненного такими нарушениями ущерба муниципальному образованию,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2.4. Срок исполнения представления и (или) предписания устанавливается в представлении и (или) предписании и не может превышать 30 рабочих дней со дня его получения. Если срок не указан, представление и (или) предписание должно быть исполнено в течение 30 календарных дней со дня его получения.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При наличии объективной невозможности исполнения представления и (или) предписания в указанный срок, в том числе в случае мотивированного обращения должностного лица объекта контроля может быть установлен иной срок исполнения представления и (или) предписания.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2.5. При наличии объективной невозможности исполнения представления и (или) предписания, в том числе в случае мотивированного обращения должностного лица объекта контроля выданное ранее представление и (или) предписание может быть отменено.</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2.6. В случае выявления контрольным мероприятием фактов административных правонарушений в финансово-бюджетной сфере должностные лица органа внутреннего муниципального финансового контроля составляют протоколы об административных правонарушениях, рассматривают дела об административных правонарушениях в порядке, установленном законодательством об административных правонарушениях,</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2.7. При выявлении в ходе проверки (ревизии) бюджетных нарушений, предусмотренных </w:t>
      </w:r>
      <w:hyperlink r:id="rId11" w:history="1">
        <w:r w:rsidRPr="00DD4FCF">
          <w:rPr>
            <w:rFonts w:ascii="Times New Roman" w:eastAsia="Times New Roman" w:hAnsi="Times New Roman" w:cs="Times New Roman"/>
            <w:sz w:val="28"/>
            <w:szCs w:val="28"/>
            <w:lang w:eastAsia="ru-RU"/>
          </w:rPr>
          <w:t>главой 30 БК РФ</w:t>
        </w:r>
      </w:hyperlink>
      <w:r w:rsidRPr="00DD4FCF">
        <w:rPr>
          <w:rFonts w:ascii="Times New Roman" w:eastAsia="Times New Roman" w:hAnsi="Times New Roman" w:cs="Times New Roman"/>
          <w:sz w:val="28"/>
          <w:szCs w:val="28"/>
          <w:lang w:eastAsia="ru-RU"/>
        </w:rPr>
        <w:t>, орган внутреннего муниципального финансового контроля направляет в финансовый орган уведомление о применении бюджетных мер принуждения не позднее 30 календарных дней после даты окончания ревизии, проверки.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На основании уведомлений о применении бюджетных мер принуждения, финансовый орган в течение 30 календарных дней после получения уведомления, принимает решение о применении и применяет бюджетные меры принуждения, предусмотренные </w:t>
      </w:r>
      <w:hyperlink r:id="rId12" w:history="1">
        <w:r w:rsidRPr="00DD4FCF">
          <w:rPr>
            <w:rFonts w:ascii="Times New Roman" w:eastAsia="Times New Roman" w:hAnsi="Times New Roman" w:cs="Times New Roman"/>
            <w:sz w:val="28"/>
            <w:szCs w:val="28"/>
            <w:lang w:eastAsia="ru-RU"/>
          </w:rPr>
          <w:t>главой 30 БК РФ</w:t>
        </w:r>
      </w:hyperlink>
      <w:r w:rsidRPr="00DD4FCF">
        <w:rPr>
          <w:rFonts w:ascii="Times New Roman" w:eastAsia="Times New Roman" w:hAnsi="Times New Roman" w:cs="Times New Roman"/>
          <w:sz w:val="28"/>
          <w:szCs w:val="28"/>
          <w:lang w:eastAsia="ru-RU"/>
        </w:rPr>
        <w:t>.</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2.8. Применение к участнику бюджетного процесса, совершившему бюджетное нарушение, бюджетной меры не освобождает его от обязанностей по устранению нарушения бюджетного законодательства Российской Федерации и иных нормативных актов, регулирующих бюджетные правоотношения.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2.9. В случае неисполнения представления и (или) предписания о возмещении ущерба, причинённого муниципальному образованию, орган внутреннего муниципального финансового контроля инициирует направление иска о возмещении ущерба, причиненного муниципальному образованию, в суд.</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2.10. При выявлении в результате проведения контрольных мероприятий у объекта контроля факта совершения действия (бездействия), содержащего признаки состава преступления, или при получении такой информации, орган внутреннего муниципального финансового контроля обязан инициировать передачу в правоохранительные органы информацию о таком факте и (или) документы, подтверждающие такой факт.</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2.11. Должностные лица органа внутреннего муниципального финансового контроля, принимающие участие в контрольных мероприятиях осуществляют </w:t>
      </w:r>
      <w:proofErr w:type="gramStart"/>
      <w:r w:rsidRPr="00DD4FCF">
        <w:rPr>
          <w:rFonts w:ascii="Times New Roman" w:eastAsia="Times New Roman" w:hAnsi="Times New Roman" w:cs="Times New Roman"/>
          <w:sz w:val="28"/>
          <w:szCs w:val="28"/>
          <w:lang w:eastAsia="ru-RU"/>
        </w:rPr>
        <w:t>контроль за</w:t>
      </w:r>
      <w:proofErr w:type="gramEnd"/>
      <w:r w:rsidRPr="00DD4FCF">
        <w:rPr>
          <w:rFonts w:ascii="Times New Roman" w:eastAsia="Times New Roman" w:hAnsi="Times New Roman" w:cs="Times New Roman"/>
          <w:sz w:val="28"/>
          <w:szCs w:val="28"/>
          <w:lang w:eastAsia="ru-RU"/>
        </w:rPr>
        <w:t xml:space="preserve"> исполнением объектами контроля представлений и (или) предписаний. </w:t>
      </w:r>
      <w:proofErr w:type="gramStart"/>
      <w:r w:rsidRPr="00DD4FCF">
        <w:rPr>
          <w:rFonts w:ascii="Times New Roman" w:eastAsia="Times New Roman" w:hAnsi="Times New Roman" w:cs="Times New Roman"/>
          <w:sz w:val="28"/>
          <w:szCs w:val="28"/>
          <w:lang w:eastAsia="ru-RU"/>
        </w:rPr>
        <w:t>В случае неисполнения выданного представления и (или) предписания руководитель органа внутреннего муниципального финансового контроля докладывает лицу, назначившему контрольное мероприятие о факте неисполнения представления и (или) предписания, и выходит с предложением о применении к не исполнившему представление и (или) предписание должностному лицу объекта контроля меры ответственности в соответствии с законодательством Российской Федерации.</w:t>
      </w:r>
      <w:proofErr w:type="gramEnd"/>
    </w:p>
    <w:p w:rsidR="00BA00E5" w:rsidRPr="00DD4FCF" w:rsidRDefault="00BA00E5" w:rsidP="00DD4FCF">
      <w:pPr>
        <w:spacing w:after="0" w:line="240" w:lineRule="auto"/>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br/>
      </w:r>
      <w:bookmarkStart w:id="3" w:name="P0071"/>
      <w:bookmarkEnd w:id="3"/>
    </w:p>
    <w:p w:rsidR="00BA00E5" w:rsidRDefault="00BA00E5" w:rsidP="00DD4FCF">
      <w:pPr>
        <w:spacing w:after="0" w:line="240" w:lineRule="auto"/>
        <w:jc w:val="right"/>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br/>
        <w:t>Приложение 2</w:t>
      </w:r>
      <w:r w:rsidRPr="00DD4FCF">
        <w:rPr>
          <w:rFonts w:ascii="Times New Roman" w:eastAsia="Times New Roman" w:hAnsi="Times New Roman" w:cs="Times New Roman"/>
          <w:sz w:val="28"/>
          <w:szCs w:val="28"/>
          <w:lang w:eastAsia="ru-RU"/>
        </w:rPr>
        <w:br/>
        <w:t>к постановлению администрации</w:t>
      </w:r>
      <w:r w:rsidRPr="00DD4FCF">
        <w:rPr>
          <w:rFonts w:ascii="Times New Roman" w:eastAsia="Times New Roman" w:hAnsi="Times New Roman" w:cs="Times New Roman"/>
          <w:sz w:val="28"/>
          <w:szCs w:val="28"/>
          <w:lang w:eastAsia="ru-RU"/>
        </w:rPr>
        <w:br/>
        <w:t xml:space="preserve">сельское поселение </w:t>
      </w:r>
      <w:r w:rsidR="00D45089" w:rsidRPr="00DD4FCF">
        <w:rPr>
          <w:rFonts w:ascii="Times New Roman" w:eastAsia="Times New Roman" w:hAnsi="Times New Roman" w:cs="Times New Roman"/>
          <w:sz w:val="28"/>
          <w:szCs w:val="28"/>
          <w:lang w:eastAsia="ru-RU"/>
        </w:rPr>
        <w:t>Выкатной</w:t>
      </w:r>
      <w:r w:rsidRPr="00DD4FCF">
        <w:rPr>
          <w:rFonts w:ascii="Times New Roman" w:eastAsia="Times New Roman" w:hAnsi="Times New Roman" w:cs="Times New Roman"/>
          <w:sz w:val="28"/>
          <w:szCs w:val="28"/>
          <w:lang w:eastAsia="ru-RU"/>
        </w:rPr>
        <w:t xml:space="preserve"> </w:t>
      </w:r>
      <w:r w:rsidRPr="00DD4FCF">
        <w:rPr>
          <w:rFonts w:ascii="Times New Roman" w:eastAsia="Times New Roman" w:hAnsi="Times New Roman" w:cs="Times New Roman"/>
          <w:sz w:val="28"/>
          <w:szCs w:val="28"/>
          <w:lang w:eastAsia="ru-RU"/>
        </w:rPr>
        <w:br/>
      </w:r>
      <w:r w:rsidR="00DD4FCF">
        <w:rPr>
          <w:rFonts w:ascii="Times New Roman" w:eastAsia="Times New Roman" w:hAnsi="Times New Roman" w:cs="Times New Roman"/>
          <w:sz w:val="28"/>
          <w:szCs w:val="28"/>
          <w:lang w:eastAsia="ru-RU"/>
        </w:rPr>
        <w:t>от 24.10.2017 №49</w:t>
      </w:r>
    </w:p>
    <w:p w:rsidR="00DD4FCF" w:rsidRPr="00DD4FCF" w:rsidRDefault="00DD4FCF" w:rsidP="00DD4FCF">
      <w:pPr>
        <w:spacing w:after="0" w:line="240" w:lineRule="auto"/>
        <w:jc w:val="right"/>
        <w:rPr>
          <w:rFonts w:ascii="Times New Roman" w:eastAsia="Times New Roman" w:hAnsi="Times New Roman" w:cs="Times New Roman"/>
          <w:sz w:val="28"/>
          <w:szCs w:val="28"/>
          <w:lang w:eastAsia="ru-RU"/>
        </w:rPr>
      </w:pPr>
    </w:p>
    <w:p w:rsidR="00DD4FCF" w:rsidRDefault="00DD4FCF" w:rsidP="00DD4FCF">
      <w:pPr>
        <w:spacing w:after="0" w:line="240" w:lineRule="auto"/>
        <w:jc w:val="center"/>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Комиссия </w:t>
      </w:r>
      <w:r w:rsidR="00BA00E5" w:rsidRPr="00DD4FCF">
        <w:rPr>
          <w:rFonts w:ascii="Times New Roman" w:eastAsia="Times New Roman" w:hAnsi="Times New Roman" w:cs="Times New Roman"/>
          <w:sz w:val="28"/>
          <w:szCs w:val="28"/>
          <w:lang w:eastAsia="ru-RU"/>
        </w:rPr>
        <w:t xml:space="preserve"> </w:t>
      </w:r>
    </w:p>
    <w:p w:rsidR="00D45089" w:rsidRPr="00DD4FCF" w:rsidRDefault="00DD4FCF" w:rsidP="00DD4F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00BA00E5" w:rsidRPr="00DD4FCF">
        <w:rPr>
          <w:rFonts w:ascii="Times New Roman" w:eastAsia="Times New Roman" w:hAnsi="Times New Roman" w:cs="Times New Roman"/>
          <w:sz w:val="28"/>
          <w:szCs w:val="28"/>
          <w:lang w:eastAsia="ru-RU"/>
        </w:rPr>
        <w:t>внутренне</w:t>
      </w:r>
      <w:r>
        <w:rPr>
          <w:rFonts w:ascii="Times New Roman" w:eastAsia="Times New Roman" w:hAnsi="Times New Roman" w:cs="Times New Roman"/>
          <w:sz w:val="28"/>
          <w:szCs w:val="28"/>
          <w:lang w:eastAsia="ru-RU"/>
        </w:rPr>
        <w:t>му муниципальному</w:t>
      </w:r>
      <w:r w:rsidR="00BA00E5" w:rsidRPr="00DD4FCF">
        <w:rPr>
          <w:rFonts w:ascii="Times New Roman" w:eastAsia="Times New Roman" w:hAnsi="Times New Roman" w:cs="Times New Roman"/>
          <w:sz w:val="28"/>
          <w:szCs w:val="28"/>
          <w:lang w:eastAsia="ru-RU"/>
        </w:rPr>
        <w:t xml:space="preserve"> финансово</w:t>
      </w:r>
      <w:r>
        <w:rPr>
          <w:rFonts w:ascii="Times New Roman" w:eastAsia="Times New Roman" w:hAnsi="Times New Roman" w:cs="Times New Roman"/>
          <w:sz w:val="28"/>
          <w:szCs w:val="28"/>
          <w:lang w:eastAsia="ru-RU"/>
        </w:rPr>
        <w:t>му</w:t>
      </w:r>
      <w:r w:rsidR="00BA00E5" w:rsidRPr="00DD4FCF">
        <w:rPr>
          <w:rFonts w:ascii="Times New Roman" w:eastAsia="Times New Roman" w:hAnsi="Times New Roman" w:cs="Times New Roman"/>
          <w:sz w:val="28"/>
          <w:szCs w:val="28"/>
          <w:lang w:eastAsia="ru-RU"/>
        </w:rPr>
        <w:t xml:space="preserve"> контрол</w:t>
      </w:r>
      <w:r>
        <w:rPr>
          <w:rFonts w:ascii="Times New Roman" w:eastAsia="Times New Roman" w:hAnsi="Times New Roman" w:cs="Times New Roman"/>
          <w:sz w:val="28"/>
          <w:szCs w:val="28"/>
          <w:lang w:eastAsia="ru-RU"/>
        </w:rPr>
        <w:t>ю</w:t>
      </w:r>
    </w:p>
    <w:p w:rsidR="00BA00E5" w:rsidRPr="00DD4FCF" w:rsidRDefault="00DD4FCF" w:rsidP="00DD4F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r w:rsidR="00BA00E5" w:rsidRPr="00DD4FCF">
        <w:rPr>
          <w:rFonts w:ascii="Times New Roman" w:eastAsia="Times New Roman" w:hAnsi="Times New Roman" w:cs="Times New Roman"/>
          <w:sz w:val="28"/>
          <w:szCs w:val="28"/>
          <w:lang w:eastAsia="ru-RU"/>
        </w:rPr>
        <w:t xml:space="preserve"> сельского поселения </w:t>
      </w:r>
      <w:r w:rsidR="00D45089" w:rsidRPr="00DD4FCF">
        <w:rPr>
          <w:rFonts w:ascii="Times New Roman" w:eastAsia="Times New Roman" w:hAnsi="Times New Roman" w:cs="Times New Roman"/>
          <w:sz w:val="28"/>
          <w:szCs w:val="28"/>
          <w:lang w:eastAsia="ru-RU"/>
        </w:rPr>
        <w:t>Выкатной</w:t>
      </w:r>
    </w:p>
    <w:p w:rsidR="00BA00E5" w:rsidRPr="00DD4FCF" w:rsidRDefault="00BA00E5" w:rsidP="00DD4FCF">
      <w:pPr>
        <w:spacing w:after="0" w:line="240" w:lineRule="auto"/>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br/>
      </w:r>
    </w:p>
    <w:p w:rsidR="00BA00E5" w:rsidRPr="00DD4FCF" w:rsidRDefault="00BA00E5" w:rsidP="00DD4FCF">
      <w:pPr>
        <w:spacing w:after="0" w:line="240" w:lineRule="auto"/>
        <w:jc w:val="both"/>
        <w:rPr>
          <w:rFonts w:ascii="Times New Roman" w:eastAsia="Times New Roman" w:hAnsi="Times New Roman" w:cs="Times New Roman"/>
          <w:sz w:val="28"/>
          <w:szCs w:val="28"/>
          <w:lang w:eastAsia="ru-RU"/>
        </w:rPr>
      </w:pPr>
    </w:p>
    <w:p w:rsidR="00BA00E5" w:rsidRDefault="00D45089"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Председатель комиссии</w:t>
      </w:r>
      <w:r w:rsidR="00DD4FCF">
        <w:rPr>
          <w:rFonts w:ascii="Times New Roman" w:eastAsia="Times New Roman" w:hAnsi="Times New Roman" w:cs="Times New Roman"/>
          <w:sz w:val="28"/>
          <w:szCs w:val="28"/>
          <w:lang w:eastAsia="ru-RU"/>
        </w:rPr>
        <w:t xml:space="preserve"> - г</w:t>
      </w:r>
      <w:r w:rsidR="00BA00E5" w:rsidRPr="00DD4FCF">
        <w:rPr>
          <w:rFonts w:ascii="Times New Roman" w:eastAsia="Times New Roman" w:hAnsi="Times New Roman" w:cs="Times New Roman"/>
          <w:sz w:val="28"/>
          <w:szCs w:val="28"/>
          <w:lang w:eastAsia="ru-RU"/>
        </w:rPr>
        <w:t xml:space="preserve">лава сельского поселения </w:t>
      </w:r>
      <w:r w:rsidRPr="00DD4FCF">
        <w:rPr>
          <w:rFonts w:ascii="Times New Roman" w:eastAsia="Times New Roman" w:hAnsi="Times New Roman" w:cs="Times New Roman"/>
          <w:sz w:val="28"/>
          <w:szCs w:val="28"/>
          <w:lang w:eastAsia="ru-RU"/>
        </w:rPr>
        <w:t>Выкатной</w:t>
      </w:r>
      <w:r w:rsidR="00BA00E5" w:rsidRPr="00DD4FCF">
        <w:rPr>
          <w:rFonts w:ascii="Times New Roman" w:eastAsia="Times New Roman" w:hAnsi="Times New Roman" w:cs="Times New Roman"/>
          <w:sz w:val="28"/>
          <w:szCs w:val="28"/>
          <w:lang w:eastAsia="ru-RU"/>
        </w:rPr>
        <w:t>;</w:t>
      </w:r>
    </w:p>
    <w:p w:rsidR="00DD4FCF" w:rsidRPr="00DD4FCF" w:rsidRDefault="00DD4FCF" w:rsidP="00DD4FCF">
      <w:pPr>
        <w:spacing w:after="0" w:line="240" w:lineRule="auto"/>
        <w:ind w:firstLine="480"/>
        <w:jc w:val="both"/>
        <w:rPr>
          <w:rFonts w:ascii="Times New Roman" w:eastAsia="Times New Roman" w:hAnsi="Times New Roman" w:cs="Times New Roman"/>
          <w:sz w:val="28"/>
          <w:szCs w:val="28"/>
          <w:lang w:eastAsia="ru-RU"/>
        </w:rPr>
      </w:pPr>
    </w:p>
    <w:p w:rsidR="00BA00E5"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Заместитель председателя</w:t>
      </w:r>
      <w:r w:rsidR="008377E7" w:rsidRPr="00DD4FCF">
        <w:rPr>
          <w:rFonts w:ascii="Times New Roman" w:eastAsia="Times New Roman" w:hAnsi="Times New Roman" w:cs="Times New Roman"/>
          <w:sz w:val="28"/>
          <w:szCs w:val="28"/>
          <w:lang w:eastAsia="ru-RU"/>
        </w:rPr>
        <w:t xml:space="preserve"> – заместитель главы сельского поселения</w:t>
      </w:r>
      <w:r w:rsidRPr="00DD4FCF">
        <w:rPr>
          <w:rFonts w:ascii="Times New Roman" w:eastAsia="Times New Roman" w:hAnsi="Times New Roman" w:cs="Times New Roman"/>
          <w:sz w:val="28"/>
          <w:szCs w:val="28"/>
          <w:lang w:eastAsia="ru-RU"/>
        </w:rPr>
        <w:t>.</w:t>
      </w:r>
    </w:p>
    <w:p w:rsidR="00DD4FCF" w:rsidRPr="00DD4FCF" w:rsidRDefault="00DD4FCF" w:rsidP="00DD4FCF">
      <w:pPr>
        <w:spacing w:after="0" w:line="240" w:lineRule="auto"/>
        <w:ind w:firstLine="480"/>
        <w:jc w:val="both"/>
        <w:rPr>
          <w:rFonts w:ascii="Times New Roman" w:eastAsia="Times New Roman" w:hAnsi="Times New Roman" w:cs="Times New Roman"/>
          <w:sz w:val="28"/>
          <w:szCs w:val="28"/>
          <w:lang w:eastAsia="ru-RU"/>
        </w:rPr>
      </w:pP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Члены комиссии:</w:t>
      </w:r>
    </w:p>
    <w:p w:rsidR="008377E7" w:rsidRPr="00DD4FCF" w:rsidRDefault="008377E7"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                           заведующий финансово-экономическ</w:t>
      </w:r>
      <w:r w:rsidR="00DD4FCF">
        <w:rPr>
          <w:rFonts w:ascii="Times New Roman" w:eastAsia="Times New Roman" w:hAnsi="Times New Roman" w:cs="Times New Roman"/>
          <w:sz w:val="28"/>
          <w:szCs w:val="28"/>
          <w:lang w:eastAsia="ru-RU"/>
        </w:rPr>
        <w:t>им</w:t>
      </w:r>
      <w:r w:rsidRPr="00DD4FCF">
        <w:rPr>
          <w:rFonts w:ascii="Times New Roman" w:eastAsia="Times New Roman" w:hAnsi="Times New Roman" w:cs="Times New Roman"/>
          <w:sz w:val="28"/>
          <w:szCs w:val="28"/>
          <w:lang w:eastAsia="ru-RU"/>
        </w:rPr>
        <w:t xml:space="preserve"> сектор</w:t>
      </w:r>
      <w:r w:rsidR="00DD4FCF">
        <w:rPr>
          <w:rFonts w:ascii="Times New Roman" w:eastAsia="Times New Roman" w:hAnsi="Times New Roman" w:cs="Times New Roman"/>
          <w:sz w:val="28"/>
          <w:szCs w:val="28"/>
          <w:lang w:eastAsia="ru-RU"/>
        </w:rPr>
        <w:t>ом</w:t>
      </w:r>
    </w:p>
    <w:sectPr w:rsidR="008377E7" w:rsidRPr="00DD4FCF" w:rsidSect="00DD4FCF">
      <w:pgSz w:w="11906" w:h="16838"/>
      <w:pgMar w:top="1418"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7058C"/>
    <w:multiLevelType w:val="multilevel"/>
    <w:tmpl w:val="F426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CA6CED"/>
    <w:rsid w:val="001E628F"/>
    <w:rsid w:val="003E0DBF"/>
    <w:rsid w:val="00740DE2"/>
    <w:rsid w:val="008377E7"/>
    <w:rsid w:val="00BA00E5"/>
    <w:rsid w:val="00CA6CED"/>
    <w:rsid w:val="00D45089"/>
    <w:rsid w:val="00DD4FCF"/>
    <w:rsid w:val="00F604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438"/>
  </w:style>
  <w:style w:type="paragraph" w:styleId="1">
    <w:name w:val="heading 1"/>
    <w:basedOn w:val="a"/>
    <w:next w:val="a"/>
    <w:link w:val="10"/>
    <w:uiPriority w:val="9"/>
    <w:qFormat/>
    <w:rsid w:val="00F604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604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4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60438"/>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F604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60438"/>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F604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F60438"/>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F60438"/>
    <w:pPr>
      <w:spacing w:after="0" w:line="240" w:lineRule="auto"/>
    </w:pPr>
  </w:style>
  <w:style w:type="character" w:styleId="a8">
    <w:name w:val="Subtle Emphasis"/>
    <w:basedOn w:val="a0"/>
    <w:uiPriority w:val="19"/>
    <w:qFormat/>
    <w:rsid w:val="00F60438"/>
    <w:rPr>
      <w:i/>
      <w:iCs/>
      <w:color w:val="808080" w:themeColor="text1" w:themeTint="7F"/>
    </w:rPr>
  </w:style>
  <w:style w:type="paragraph" w:styleId="a9">
    <w:name w:val="Balloon Text"/>
    <w:basedOn w:val="a"/>
    <w:link w:val="aa"/>
    <w:uiPriority w:val="99"/>
    <w:semiHidden/>
    <w:unhideWhenUsed/>
    <w:rsid w:val="00DD4F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4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438"/>
  </w:style>
  <w:style w:type="paragraph" w:styleId="1">
    <w:name w:val="heading 1"/>
    <w:basedOn w:val="a"/>
    <w:next w:val="a"/>
    <w:link w:val="10"/>
    <w:uiPriority w:val="9"/>
    <w:qFormat/>
    <w:rsid w:val="00F604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604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4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60438"/>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F604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60438"/>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F604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F60438"/>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F60438"/>
    <w:pPr>
      <w:spacing w:after="0" w:line="240" w:lineRule="auto"/>
    </w:pPr>
  </w:style>
  <w:style w:type="character" w:styleId="a8">
    <w:name w:val="Subtle Emphasis"/>
    <w:basedOn w:val="a0"/>
    <w:uiPriority w:val="19"/>
    <w:qFormat/>
    <w:rsid w:val="00F6043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2979">
      <w:bodyDiv w:val="1"/>
      <w:marLeft w:val="0"/>
      <w:marRight w:val="0"/>
      <w:marTop w:val="0"/>
      <w:marBottom w:val="0"/>
      <w:divBdr>
        <w:top w:val="none" w:sz="0" w:space="0" w:color="auto"/>
        <w:left w:val="none" w:sz="0" w:space="0" w:color="auto"/>
        <w:bottom w:val="none" w:sz="0" w:space="0" w:color="auto"/>
        <w:right w:val="none" w:sz="0" w:space="0" w:color="auto"/>
      </w:divBdr>
      <w:divsChild>
        <w:div w:id="1129857710">
          <w:marLeft w:val="0"/>
          <w:marRight w:val="0"/>
          <w:marTop w:val="0"/>
          <w:marBottom w:val="0"/>
          <w:divBdr>
            <w:top w:val="none" w:sz="0" w:space="0" w:color="auto"/>
            <w:left w:val="none" w:sz="0" w:space="0" w:color="auto"/>
            <w:bottom w:val="none" w:sz="0" w:space="0" w:color="auto"/>
            <w:right w:val="none" w:sz="0" w:space="0" w:color="auto"/>
          </w:divBdr>
          <w:divsChild>
            <w:div w:id="451094616">
              <w:marLeft w:val="0"/>
              <w:marRight w:val="0"/>
              <w:marTop w:val="0"/>
              <w:marBottom w:val="0"/>
              <w:divBdr>
                <w:top w:val="none" w:sz="0" w:space="0" w:color="auto"/>
                <w:left w:val="none" w:sz="0" w:space="0" w:color="auto"/>
                <w:bottom w:val="none" w:sz="0" w:space="0" w:color="auto"/>
                <w:right w:val="none" w:sz="0" w:space="0" w:color="auto"/>
              </w:divBdr>
              <w:divsChild>
                <w:div w:id="349576104">
                  <w:marLeft w:val="0"/>
                  <w:marRight w:val="0"/>
                  <w:marTop w:val="0"/>
                  <w:marBottom w:val="0"/>
                  <w:divBdr>
                    <w:top w:val="none" w:sz="0" w:space="0" w:color="auto"/>
                    <w:left w:val="none" w:sz="0" w:space="0" w:color="auto"/>
                    <w:bottom w:val="none" w:sz="0" w:space="0" w:color="auto"/>
                    <w:right w:val="none" w:sz="0" w:space="0" w:color="auto"/>
                  </w:divBdr>
                  <w:divsChild>
                    <w:div w:id="1693800168">
                      <w:marLeft w:val="0"/>
                      <w:marRight w:val="0"/>
                      <w:marTop w:val="0"/>
                      <w:marBottom w:val="0"/>
                      <w:divBdr>
                        <w:top w:val="none" w:sz="0" w:space="0" w:color="auto"/>
                        <w:left w:val="none" w:sz="0" w:space="0" w:color="auto"/>
                        <w:bottom w:val="none" w:sz="0" w:space="0" w:color="auto"/>
                        <w:right w:val="none" w:sz="0" w:space="0" w:color="auto"/>
                      </w:divBdr>
                      <w:divsChild>
                        <w:div w:id="1687707449">
                          <w:marLeft w:val="0"/>
                          <w:marRight w:val="0"/>
                          <w:marTop w:val="0"/>
                          <w:marBottom w:val="0"/>
                          <w:divBdr>
                            <w:top w:val="none" w:sz="0" w:space="0" w:color="auto"/>
                            <w:left w:val="none" w:sz="0" w:space="0" w:color="auto"/>
                            <w:bottom w:val="none" w:sz="0" w:space="0" w:color="auto"/>
                            <w:right w:val="none" w:sz="0" w:space="0" w:color="auto"/>
                          </w:divBdr>
                        </w:div>
                        <w:div w:id="1278410928">
                          <w:marLeft w:val="0"/>
                          <w:marRight w:val="0"/>
                          <w:marTop w:val="0"/>
                          <w:marBottom w:val="0"/>
                          <w:divBdr>
                            <w:top w:val="none" w:sz="0" w:space="0" w:color="auto"/>
                            <w:left w:val="none" w:sz="0" w:space="0" w:color="auto"/>
                            <w:bottom w:val="none" w:sz="0" w:space="0" w:color="auto"/>
                            <w:right w:val="none" w:sz="0" w:space="0" w:color="auto"/>
                          </w:divBdr>
                          <w:divsChild>
                            <w:div w:id="2046060403">
                              <w:marLeft w:val="0"/>
                              <w:marRight w:val="0"/>
                              <w:marTop w:val="0"/>
                              <w:marBottom w:val="0"/>
                              <w:divBdr>
                                <w:top w:val="none" w:sz="0" w:space="0" w:color="auto"/>
                                <w:left w:val="none" w:sz="0" w:space="0" w:color="auto"/>
                                <w:bottom w:val="none" w:sz="0" w:space="0" w:color="auto"/>
                                <w:right w:val="none" w:sz="0" w:space="0" w:color="auto"/>
                              </w:divBdr>
                              <w:divsChild>
                                <w:div w:id="1697610193">
                                  <w:marLeft w:val="0"/>
                                  <w:marRight w:val="0"/>
                                  <w:marTop w:val="0"/>
                                  <w:marBottom w:val="0"/>
                                  <w:divBdr>
                                    <w:top w:val="none" w:sz="0" w:space="0" w:color="auto"/>
                                    <w:left w:val="none" w:sz="0" w:space="0" w:color="auto"/>
                                    <w:bottom w:val="none" w:sz="0" w:space="0" w:color="auto"/>
                                    <w:right w:val="none" w:sz="0" w:space="0" w:color="auto"/>
                                  </w:divBdr>
                                  <w:divsChild>
                                    <w:div w:id="787622507">
                                      <w:marLeft w:val="0"/>
                                      <w:marRight w:val="0"/>
                                      <w:marTop w:val="0"/>
                                      <w:marBottom w:val="0"/>
                                      <w:divBdr>
                                        <w:top w:val="none" w:sz="0" w:space="0" w:color="auto"/>
                                        <w:left w:val="none" w:sz="0" w:space="0" w:color="auto"/>
                                        <w:bottom w:val="none" w:sz="0" w:space="0" w:color="auto"/>
                                        <w:right w:val="none" w:sz="0" w:space="0" w:color="auto"/>
                                      </w:divBdr>
                                      <w:divsChild>
                                        <w:div w:id="778835034">
                                          <w:marLeft w:val="0"/>
                                          <w:marRight w:val="0"/>
                                          <w:marTop w:val="0"/>
                                          <w:marBottom w:val="0"/>
                                          <w:divBdr>
                                            <w:top w:val="none" w:sz="0" w:space="0" w:color="auto"/>
                                            <w:left w:val="none" w:sz="0" w:space="0" w:color="auto"/>
                                            <w:bottom w:val="none" w:sz="0" w:space="0" w:color="auto"/>
                                            <w:right w:val="none" w:sz="0" w:space="0" w:color="auto"/>
                                          </w:divBdr>
                                        </w:div>
                                        <w:div w:id="1630474342">
                                          <w:marLeft w:val="0"/>
                                          <w:marRight w:val="0"/>
                                          <w:marTop w:val="0"/>
                                          <w:marBottom w:val="0"/>
                                          <w:divBdr>
                                            <w:top w:val="none" w:sz="0" w:space="0" w:color="auto"/>
                                            <w:left w:val="none" w:sz="0" w:space="0" w:color="auto"/>
                                            <w:bottom w:val="none" w:sz="0" w:space="0" w:color="auto"/>
                                            <w:right w:val="none" w:sz="0" w:space="0" w:color="auto"/>
                                          </w:divBdr>
                                        </w:div>
                                      </w:divsChild>
                                    </w:div>
                                    <w:div w:id="1786147491">
                                      <w:marLeft w:val="0"/>
                                      <w:marRight w:val="0"/>
                                      <w:marTop w:val="0"/>
                                      <w:marBottom w:val="0"/>
                                      <w:divBdr>
                                        <w:top w:val="none" w:sz="0" w:space="0" w:color="auto"/>
                                        <w:left w:val="none" w:sz="0" w:space="0" w:color="auto"/>
                                        <w:bottom w:val="none" w:sz="0" w:space="0" w:color="auto"/>
                                        <w:right w:val="none" w:sz="0" w:space="0" w:color="auto"/>
                                      </w:divBdr>
                                    </w:div>
                                    <w:div w:id="2005546524">
                                      <w:marLeft w:val="0"/>
                                      <w:marRight w:val="0"/>
                                      <w:marTop w:val="0"/>
                                      <w:marBottom w:val="0"/>
                                      <w:divBdr>
                                        <w:top w:val="none" w:sz="0" w:space="0" w:color="auto"/>
                                        <w:left w:val="none" w:sz="0" w:space="0" w:color="auto"/>
                                        <w:bottom w:val="none" w:sz="0" w:space="0" w:color="auto"/>
                                        <w:right w:val="none" w:sz="0" w:space="0" w:color="auto"/>
                                      </w:divBdr>
                                      <w:divsChild>
                                        <w:div w:id="226766112">
                                          <w:marLeft w:val="0"/>
                                          <w:marRight w:val="0"/>
                                          <w:marTop w:val="0"/>
                                          <w:marBottom w:val="0"/>
                                          <w:divBdr>
                                            <w:top w:val="none" w:sz="0" w:space="0" w:color="auto"/>
                                            <w:left w:val="none" w:sz="0" w:space="0" w:color="auto"/>
                                            <w:bottom w:val="none" w:sz="0" w:space="0" w:color="auto"/>
                                            <w:right w:val="none" w:sz="0" w:space="0" w:color="auto"/>
                                          </w:divBdr>
                                        </w:div>
                                        <w:div w:id="778378764">
                                          <w:marLeft w:val="0"/>
                                          <w:marRight w:val="0"/>
                                          <w:marTop w:val="0"/>
                                          <w:marBottom w:val="0"/>
                                          <w:divBdr>
                                            <w:top w:val="none" w:sz="0" w:space="0" w:color="auto"/>
                                            <w:left w:val="none" w:sz="0" w:space="0" w:color="auto"/>
                                            <w:bottom w:val="none" w:sz="0" w:space="0" w:color="auto"/>
                                            <w:right w:val="none" w:sz="0" w:space="0" w:color="auto"/>
                                          </w:divBdr>
                                        </w:div>
                                        <w:div w:id="1226525100">
                                          <w:marLeft w:val="0"/>
                                          <w:marRight w:val="0"/>
                                          <w:marTop w:val="0"/>
                                          <w:marBottom w:val="0"/>
                                          <w:divBdr>
                                            <w:top w:val="none" w:sz="0" w:space="0" w:color="auto"/>
                                            <w:left w:val="none" w:sz="0" w:space="0" w:color="auto"/>
                                            <w:bottom w:val="none" w:sz="0" w:space="0" w:color="auto"/>
                                            <w:right w:val="none" w:sz="0" w:space="0" w:color="auto"/>
                                          </w:divBdr>
                                        </w:div>
                                      </w:divsChild>
                                    </w:div>
                                    <w:div w:id="17885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 TargetMode="External"/><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javascript:;" TargetMode="Externa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3467</Words>
  <Characters>19765</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Об утверждении Порядка осуществления</vt:lpstr>
      <vt:lpstr>полномочий по внутреннему муниципальному </vt:lpstr>
      <vt:lpstr>финансовому контролю</vt:lpstr>
      <vt:lpstr/>
      <vt:lpstr/>
      <vt:lpstr>В соответствии со ст. 269.1, ст. 269.2 Бюджетного кодекса Российской Федерации, </vt:lpstr>
      <vt:lpstr/>
      <vt:lpstr>1.Утвердить Порядок осуществления полномочий по внутреннему муниципальному финан</vt:lpstr>
      <vt:lpstr>2. Определить органом внутреннего муниципального финансового контроля на террито</vt:lpstr>
      <vt:lpstr>4. Контроль за выполнением настоящего решения оставляю за собой.</vt:lpstr>
      <vt:lpstr/>
      <vt:lpstr/>
      <vt:lpstr/>
      <vt:lpstr>Приложение 1</vt:lpstr>
      <vt:lpstr>к постановлению администрации</vt:lpstr>
      <vt:lpstr>сельское поселение Выкатной </vt:lpstr>
      <vt:lpstr>№49 от 24.10.2017</vt:lpstr>
    </vt:vector>
  </TitlesOfParts>
  <Company/>
  <LinksUpToDate>false</LinksUpToDate>
  <CharactersWithSpaces>23186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4</cp:revision>
  <dcterms:created xsi:type="dcterms:W3CDTF">2017-11-01T07:53:00Z</dcterms:created>
  <dcterms:modified xsi:type="dcterms:W3CDTF">2017-11-01T10:14:00Z</dcterms:modified>
</cp:coreProperties>
</file>